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F7E" w:rsidRDefault="00A82F7E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es-EC"/>
        </w:rPr>
      </w:pPr>
    </w:p>
    <w:p w:rsidR="00A82F7E" w:rsidRDefault="00E5392D" w:rsidP="00C608E7">
      <w:pPr>
        <w:tabs>
          <w:tab w:val="right" w:pos="9404"/>
        </w:tabs>
        <w:spacing w:after="0" w:line="360" w:lineRule="auto"/>
        <w:jc w:val="both"/>
        <w:rPr>
          <w:rFonts w:ascii="Times New Roman" w:hAnsi="Times New Roman"/>
          <w:b/>
          <w:color w:val="000000"/>
        </w:rPr>
      </w:pPr>
      <w:r w:rsidRPr="00AD14C0">
        <w:rPr>
          <w:noProof/>
          <w:lang w:eastAsia="es-EC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121285</wp:posOffset>
            </wp:positionV>
            <wp:extent cx="1247775" cy="390525"/>
            <wp:effectExtent l="0" t="0" r="0" b="0"/>
            <wp:wrapNone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8E7">
        <w:rPr>
          <w:rFonts w:ascii="Times New Roman" w:hAnsi="Times New Roman"/>
          <w:b/>
          <w:color w:val="000000"/>
        </w:rPr>
        <w:tab/>
      </w:r>
    </w:p>
    <w:p w:rsidR="00A82F7E" w:rsidRDefault="00A82F7E">
      <w:pPr>
        <w:spacing w:after="0" w:line="360" w:lineRule="auto"/>
        <w:jc w:val="right"/>
        <w:rPr>
          <w:rFonts w:ascii="Times New Roman" w:hAnsi="Times New Roman"/>
          <w:color w:val="000000"/>
          <w:lang w:eastAsia="es-EC"/>
        </w:rPr>
      </w:pP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  <w:r>
        <w:rPr>
          <w:rFonts w:ascii="Times New Roman" w:hAnsi="Times New Roman"/>
          <w:b/>
          <w:color w:val="000000"/>
          <w:lang w:eastAsia="es-EC"/>
        </w:rPr>
        <w:tab/>
      </w:r>
    </w:p>
    <w:p w:rsidR="00A82F7E" w:rsidRPr="005C1393" w:rsidRDefault="00A82F7E" w:rsidP="005C1393">
      <w:pPr>
        <w:pStyle w:val="Sinespaciado"/>
        <w:spacing w:line="276" w:lineRule="auto"/>
        <w:jc w:val="center"/>
        <w:rPr>
          <w:rFonts w:ascii="Times New Roman" w:hAnsi="Times New Roman"/>
          <w:b/>
          <w:i/>
          <w:sz w:val="28"/>
          <w:lang w:eastAsia="es-EC"/>
        </w:rPr>
      </w:pPr>
      <w:bookmarkStart w:id="0" w:name="_GoBack"/>
      <w:bookmarkEnd w:id="0"/>
    </w:p>
    <w:p w:rsidR="00737F71" w:rsidRPr="00737F71" w:rsidRDefault="005D08FA" w:rsidP="00737F71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</w:pP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Revision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de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sintomatologia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no respiratoria asociada a la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infeccion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de covid19</w:t>
      </w:r>
    </w:p>
    <w:p w:rsidR="00737F71" w:rsidRPr="00737F71" w:rsidRDefault="00737F71" w:rsidP="00737F71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</w:pPr>
    </w:p>
    <w:p w:rsidR="00737F71" w:rsidRPr="00737F71" w:rsidRDefault="005D08FA" w:rsidP="00737F71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</w:pP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Review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of non-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respiratory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symptoms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associated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with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covid19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infection</w:t>
      </w:r>
      <w:proofErr w:type="spellEnd"/>
    </w:p>
    <w:p w:rsidR="00737F71" w:rsidRPr="00737F71" w:rsidRDefault="00737F71" w:rsidP="00737F71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</w:pPr>
    </w:p>
    <w:p w:rsidR="00FF5C0F" w:rsidRPr="00F87A76" w:rsidRDefault="005D08FA" w:rsidP="00737F71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</w:pP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Revisão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de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sintomas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não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respiratórios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associados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à </w:t>
      </w:r>
      <w:proofErr w:type="spellStart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>infecção</w:t>
      </w:r>
      <w:proofErr w:type="spellEnd"/>
      <w:r w:rsidRPr="005D08FA">
        <w:rPr>
          <w:rFonts w:ascii="Times New Roman" w:hAnsi="Times New Roman"/>
          <w:b/>
          <w:bCs/>
          <w:i/>
          <w:iCs/>
          <w:color w:val="000000"/>
          <w:sz w:val="28"/>
          <w:szCs w:val="26"/>
        </w:rPr>
        <w:t xml:space="preserve"> covid19</w:t>
      </w:r>
    </w:p>
    <w:p w:rsidR="00FF5C0F" w:rsidRPr="00A0260F" w:rsidRDefault="009E5127" w:rsidP="00FF5C0F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14"/>
          <w:szCs w:val="26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4"/>
          <w:szCs w:val="26"/>
          <w:lang w:eastAsia="es-EC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80F2C3" wp14:editId="1EEE0705">
                <wp:simplePos x="0" y="0"/>
                <wp:positionH relativeFrom="column">
                  <wp:posOffset>3604895</wp:posOffset>
                </wp:positionH>
                <wp:positionV relativeFrom="paragraph">
                  <wp:posOffset>118745</wp:posOffset>
                </wp:positionV>
                <wp:extent cx="2486025" cy="619125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1C4" w:rsidRPr="00B3350F" w:rsidRDefault="005D08FA" w:rsidP="00FF5C0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Juana Elizabeth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Pincay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-</w:t>
                            </w:r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Suarez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5D61C4" w:rsidRPr="00B3350F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</w:t>
                            </w:r>
                            <w:r w:rsidR="005D61C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</w:t>
                            </w:r>
                          </w:p>
                          <w:p w:rsidR="00737F71" w:rsidRPr="00737F71" w:rsidRDefault="005D08FA" w:rsidP="00737F71">
                            <w:pPr>
                              <w:spacing w:after="0" w:line="240" w:lineRule="auto"/>
                              <w:jc w:val="center"/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elizabeth30588@gmail.com</w:t>
                            </w:r>
                          </w:p>
                          <w:p w:rsidR="005D61C4" w:rsidRPr="00FF1AC5" w:rsidRDefault="005D08FA" w:rsidP="005D08FA">
                            <w:pPr>
                              <w:spacing w:after="0" w:line="240" w:lineRule="auto"/>
                              <w:jc w:val="center"/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https://orcid.org/0000-0002-4553-1038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F2C3" id="_x0000_t202" coordsize="21600,21600" o:spt="202" path="m,l,21600r21600,l21600,xe">
                <v:stroke joinstyle="miter"/>
                <v:path gradientshapeok="t" o:connecttype="rect"/>
              </v:shapetype>
              <v:shape id="Cuadro de texto 44" o:spid="_x0000_s1026" type="#_x0000_t202" style="position:absolute;left:0;text-align:left;margin-left:283.85pt;margin-top:9.35pt;width:195.75pt;height:4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" filled="f" stroked="f" strokeweight=".5pt">
                <v:textbox>
                  <w:txbxContent>
                    <w:p w:rsidR="005D61C4" w:rsidRPr="00B3350F" w:rsidRDefault="005D08FA" w:rsidP="00FF5C0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Juana Elizabeth </w:t>
                      </w:r>
                      <w:proofErr w:type="spellStart"/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Pincay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-</w:t>
                      </w:r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Suarez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 </w:t>
                      </w:r>
                      <w:r w:rsidR="005D61C4" w:rsidRPr="00B3350F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</w:t>
                      </w:r>
                      <w:r w:rsidR="005D61C4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</w:t>
                      </w:r>
                    </w:p>
                    <w:p w:rsidR="00737F71" w:rsidRPr="00737F71" w:rsidRDefault="005D08FA" w:rsidP="00737F71">
                      <w:pPr>
                        <w:spacing w:after="0" w:line="240" w:lineRule="auto"/>
                        <w:jc w:val="center"/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elizabeth30588@gmail.com</w:t>
                      </w:r>
                    </w:p>
                    <w:p w:rsidR="005D61C4" w:rsidRPr="00FF1AC5" w:rsidRDefault="005D08FA" w:rsidP="005D08FA">
                      <w:pPr>
                        <w:spacing w:after="0" w:line="240" w:lineRule="auto"/>
                        <w:jc w:val="center"/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https://orcid.org/0000-0002-4553-1038</w:t>
                      </w:r>
                    </w:p>
                  </w:txbxContent>
                </v:textbox>
              </v:shape>
            </w:pict>
          </mc:Fallback>
        </mc:AlternateContent>
      </w:r>
    </w:p>
    <w:p w:rsidR="00FF5C0F" w:rsidRPr="00396804" w:rsidRDefault="00FF5C0F" w:rsidP="00FF5C0F">
      <w:pPr>
        <w:pStyle w:val="Sinespaciado"/>
        <w:spacing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4"/>
          <w:szCs w:val="26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4"/>
          <w:szCs w:val="26"/>
          <w:lang w:eastAsia="es-EC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901F0A" wp14:editId="30037C67">
                <wp:simplePos x="0" y="0"/>
                <wp:positionH relativeFrom="column">
                  <wp:posOffset>128269</wp:posOffset>
                </wp:positionH>
                <wp:positionV relativeFrom="paragraph">
                  <wp:posOffset>1270</wp:posOffset>
                </wp:positionV>
                <wp:extent cx="2486025" cy="61912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1C4" w:rsidRPr="00B3350F" w:rsidRDefault="005D08FA" w:rsidP="00FF5C0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</w:pPr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Andrea Liliana Regato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-</w:t>
                            </w:r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Vélez </w:t>
                            </w:r>
                            <w:r w:rsidR="005D61C4" w:rsidRPr="00B3350F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</w:t>
                            </w:r>
                          </w:p>
                          <w:p w:rsidR="00737F71" w:rsidRPr="00737F71" w:rsidRDefault="005D08FA" w:rsidP="00737F71">
                            <w:pPr>
                              <w:spacing w:after="0" w:line="240" w:lineRule="auto"/>
                              <w:jc w:val="center"/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andrealilianaregato@gmail.com</w:t>
                            </w:r>
                          </w:p>
                          <w:p w:rsidR="005D61C4" w:rsidRDefault="005D08FA" w:rsidP="005D08FA">
                            <w:pPr>
                              <w:spacing w:after="0" w:line="240" w:lineRule="auto"/>
                              <w:jc w:val="center"/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https://orcid.org/0000-0002-4701-5088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1F0A" id="Cuadro de texto 40" o:spid="_x0000_s1027" type="#_x0000_t202" style="position:absolute;left:0;text-align:left;margin-left:10.1pt;margin-top:.1pt;width:195.75pt;height:4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" filled="f" stroked="f" strokeweight=".5pt">
                <v:textbox>
                  <w:txbxContent>
                    <w:p w:rsidR="005D61C4" w:rsidRPr="00B3350F" w:rsidRDefault="005D08FA" w:rsidP="00FF5C0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</w:pPr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Andrea Liliana Regato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-</w:t>
                      </w:r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Vélez </w:t>
                      </w:r>
                      <w:r w:rsidR="005D61C4" w:rsidRPr="00B3350F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</w:t>
                      </w:r>
                    </w:p>
                    <w:p w:rsidR="00737F71" w:rsidRPr="00737F71" w:rsidRDefault="005D08FA" w:rsidP="00737F71">
                      <w:pPr>
                        <w:spacing w:after="0" w:line="240" w:lineRule="auto"/>
                        <w:jc w:val="center"/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andrealilianaregato@gmail.com</w:t>
                      </w:r>
                    </w:p>
                    <w:p w:rsidR="005D61C4" w:rsidRDefault="005D08FA" w:rsidP="005D08FA">
                      <w:pPr>
                        <w:spacing w:after="0" w:line="240" w:lineRule="auto"/>
                        <w:jc w:val="center"/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https://orcid.org/0000-0002-4701-5088</w:t>
                      </w:r>
                    </w:p>
                  </w:txbxContent>
                </v:textbox>
              </v:shape>
            </w:pict>
          </mc:Fallback>
        </mc:AlternateContent>
      </w:r>
    </w:p>
    <w:p w:rsidR="00FF5C0F" w:rsidRPr="00B82154" w:rsidRDefault="00FF5C0F" w:rsidP="00FF5C0F">
      <w:pPr>
        <w:spacing w:after="0" w:line="276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8215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FF5C0F" w:rsidRDefault="00FF5C0F" w:rsidP="00FF5C0F">
      <w:pPr>
        <w:spacing w:after="0" w:line="360" w:lineRule="auto"/>
        <w:jc w:val="center"/>
        <w:rPr>
          <w:rFonts w:ascii="Times New Roman" w:hAnsi="Times New Roman"/>
          <w:b/>
          <w:szCs w:val="24"/>
          <w:lang w:eastAsia="zh-CN"/>
        </w:rPr>
      </w:pPr>
    </w:p>
    <w:p w:rsidR="00FF5C0F" w:rsidRDefault="00FF5C0F" w:rsidP="00FF5C0F">
      <w:pPr>
        <w:spacing w:after="0" w:line="360" w:lineRule="auto"/>
        <w:jc w:val="center"/>
        <w:rPr>
          <w:rFonts w:ascii="Times New Roman" w:hAnsi="Times New Roman"/>
          <w:b/>
          <w:szCs w:val="24"/>
          <w:lang w:eastAsia="zh-CN"/>
        </w:rPr>
      </w:pPr>
      <w:r w:rsidRPr="00B3350F">
        <w:rPr>
          <w:rFonts w:ascii="Times New Roman" w:hAnsi="Times New Roman"/>
          <w:b/>
          <w:bCs/>
          <w:i/>
          <w:iCs/>
          <w:noProof/>
          <w:color w:val="000000"/>
          <w:sz w:val="4"/>
          <w:szCs w:val="26"/>
          <w:lang w:eastAsia="es-EC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C856FC" wp14:editId="70BDB3AC">
                <wp:simplePos x="0" y="0"/>
                <wp:positionH relativeFrom="column">
                  <wp:posOffset>3604895</wp:posOffset>
                </wp:positionH>
                <wp:positionV relativeFrom="paragraph">
                  <wp:posOffset>39370</wp:posOffset>
                </wp:positionV>
                <wp:extent cx="2590800" cy="61912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1C4" w:rsidRPr="00B3350F" w:rsidRDefault="005D08FA" w:rsidP="00FF5C0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Angel</w:t>
                            </w:r>
                            <w:proofErr w:type="spellEnd"/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 Manuel Carpio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-</w:t>
                            </w:r>
                            <w:proofErr w:type="spellStart"/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Magallon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5D61C4" w:rsidRPr="00B3350F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</w:t>
                            </w:r>
                            <w:r w:rsidR="005D61C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V</w:t>
                            </w:r>
                          </w:p>
                          <w:p w:rsidR="00737F71" w:rsidRPr="00737F71" w:rsidRDefault="005D08FA" w:rsidP="00737F71">
                            <w:pPr>
                              <w:spacing w:after="0" w:line="276" w:lineRule="auto"/>
                              <w:jc w:val="center"/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angelcarpio1978@gmail.com</w:t>
                            </w:r>
                          </w:p>
                          <w:p w:rsidR="005D61C4" w:rsidRDefault="005D08FA" w:rsidP="005D08FA">
                            <w:pPr>
                              <w:spacing w:after="0" w:line="276" w:lineRule="auto"/>
                              <w:jc w:val="center"/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https://orcid.org/0000-0002-9940-6398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56FC" id="Cuadro de texto 46" o:spid="_x0000_s1028" type="#_x0000_t202" style="position:absolute;left:0;text-align:left;margin-left:283.85pt;margin-top:3.1pt;width:204pt;height:4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" filled="f" stroked="f" strokeweight=".5pt">
                <v:textbox>
                  <w:txbxContent>
                    <w:p w:rsidR="005D61C4" w:rsidRPr="00B3350F" w:rsidRDefault="005D08FA" w:rsidP="00FF5C0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</w:pPr>
                      <w:proofErr w:type="spellStart"/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Angel</w:t>
                      </w:r>
                      <w:proofErr w:type="spellEnd"/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 Manuel Carpio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-</w:t>
                      </w:r>
                      <w:proofErr w:type="spellStart"/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Magallon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 </w:t>
                      </w:r>
                      <w:r w:rsidR="005D61C4" w:rsidRPr="00B3350F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</w:t>
                      </w:r>
                      <w:r w:rsidR="005D61C4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V</w:t>
                      </w:r>
                    </w:p>
                    <w:p w:rsidR="00737F71" w:rsidRPr="00737F71" w:rsidRDefault="005D08FA" w:rsidP="00737F71">
                      <w:pPr>
                        <w:spacing w:after="0" w:line="276" w:lineRule="auto"/>
                        <w:jc w:val="center"/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angelcarpio1978@gmail.com</w:t>
                      </w:r>
                    </w:p>
                    <w:p w:rsidR="005D61C4" w:rsidRDefault="005D08FA" w:rsidP="005D08FA">
                      <w:pPr>
                        <w:spacing w:after="0" w:line="276" w:lineRule="auto"/>
                        <w:jc w:val="center"/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https://orcid.org/0000-0002-9940-6398</w:t>
                      </w:r>
                    </w:p>
                  </w:txbxContent>
                </v:textbox>
              </v:shape>
            </w:pict>
          </mc:Fallback>
        </mc:AlternateContent>
      </w:r>
      <w:r w:rsidRPr="00B3350F">
        <w:rPr>
          <w:rFonts w:ascii="Times New Roman" w:hAnsi="Times New Roman"/>
          <w:b/>
          <w:bCs/>
          <w:i/>
          <w:iCs/>
          <w:noProof/>
          <w:color w:val="000000"/>
          <w:sz w:val="4"/>
          <w:szCs w:val="26"/>
          <w:lang w:eastAsia="es-EC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A2BB2E" wp14:editId="55F3AA8D">
                <wp:simplePos x="0" y="0"/>
                <wp:positionH relativeFrom="column">
                  <wp:posOffset>142875</wp:posOffset>
                </wp:positionH>
                <wp:positionV relativeFrom="paragraph">
                  <wp:posOffset>60960</wp:posOffset>
                </wp:positionV>
                <wp:extent cx="2486025" cy="619125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1C4" w:rsidRPr="00B3350F" w:rsidRDefault="005D08FA" w:rsidP="00FF5C0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Nancy Del Carmen López-</w:t>
                            </w:r>
                            <w:r w:rsidRPr="005D08FA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>García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5D61C4" w:rsidRPr="00B3350F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</w:t>
                            </w:r>
                            <w:r w:rsidR="005D61C4">
                              <w:rPr>
                                <w:rFonts w:ascii="Times New Roman" w:hAnsi="Times New Roman"/>
                                <w:bCs/>
                                <w:iCs/>
                                <w:color w:val="000000"/>
                                <w:vertAlign w:val="superscript"/>
                              </w:rPr>
                              <w:t>II</w:t>
                            </w:r>
                          </w:p>
                          <w:p w:rsidR="00737F71" w:rsidRPr="00737F71" w:rsidRDefault="005D08FA" w:rsidP="00737F71">
                            <w:pPr>
                              <w:spacing w:after="0" w:line="276" w:lineRule="auto"/>
                              <w:jc w:val="center"/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</w:pPr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nancylopez-g@hotmail.com</w:t>
                            </w:r>
                          </w:p>
                          <w:p w:rsidR="004A7B09" w:rsidRDefault="005D08FA" w:rsidP="005D08FA">
                            <w:r w:rsidRPr="005D08FA">
                              <w:rPr>
                                <w:rStyle w:val="Hipervnculo"/>
                                <w:rFonts w:ascii="Times New Roman" w:hAnsi="Times New Roman"/>
                                <w:u w:val="none"/>
                              </w:rPr>
                              <w:t>https://orcid.org/0000-0001-5206-3001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BB2E" id="Cuadro de texto 45" o:spid="_x0000_s1029" type="#_x0000_t202" style="position:absolute;left:0;text-align:left;margin-left:11.25pt;margin-top:4.8pt;width:195.7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" filled="f" stroked="f" strokeweight=".5pt">
                <v:textbox>
                  <w:txbxContent>
                    <w:p w:rsidR="005D61C4" w:rsidRPr="00B3350F" w:rsidRDefault="005D08FA" w:rsidP="00FF5C0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Nancy Del Carmen López-</w:t>
                      </w:r>
                      <w:r w:rsidRPr="005D08FA"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>García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color w:val="000000"/>
                        </w:rPr>
                        <w:t xml:space="preserve"> </w:t>
                      </w:r>
                      <w:r w:rsidR="005D61C4" w:rsidRPr="00B3350F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</w:t>
                      </w:r>
                      <w:r w:rsidR="005D61C4">
                        <w:rPr>
                          <w:rFonts w:ascii="Times New Roman" w:hAnsi="Times New Roman"/>
                          <w:bCs/>
                          <w:iCs/>
                          <w:color w:val="000000"/>
                          <w:vertAlign w:val="superscript"/>
                        </w:rPr>
                        <w:t>II</w:t>
                      </w:r>
                    </w:p>
                    <w:p w:rsidR="00737F71" w:rsidRPr="00737F71" w:rsidRDefault="005D08FA" w:rsidP="00737F71">
                      <w:pPr>
                        <w:spacing w:after="0" w:line="276" w:lineRule="auto"/>
                        <w:jc w:val="center"/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</w:pPr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nancylopez-g@hotmail.com</w:t>
                      </w:r>
                    </w:p>
                    <w:p w:rsidR="004A7B09" w:rsidRDefault="005D08FA" w:rsidP="005D08FA">
                      <w:r w:rsidRPr="005D08FA">
                        <w:rPr>
                          <w:rStyle w:val="Hipervnculo"/>
                          <w:rFonts w:ascii="Times New Roman" w:hAnsi="Times New Roman"/>
                          <w:u w:val="none"/>
                        </w:rPr>
                        <w:t>https://orcid.org/0000-0001-5206-3001</w:t>
                      </w:r>
                    </w:p>
                  </w:txbxContent>
                </v:textbox>
              </v:shape>
            </w:pict>
          </mc:Fallback>
        </mc:AlternateContent>
      </w:r>
    </w:p>
    <w:p w:rsidR="00FF5C0F" w:rsidRDefault="00FF5C0F" w:rsidP="00FF5C0F">
      <w:pPr>
        <w:spacing w:after="0" w:line="360" w:lineRule="auto"/>
        <w:jc w:val="center"/>
        <w:rPr>
          <w:rFonts w:ascii="Times New Roman" w:hAnsi="Times New Roman"/>
          <w:b/>
          <w:szCs w:val="24"/>
          <w:lang w:eastAsia="zh-CN"/>
        </w:rPr>
      </w:pPr>
    </w:p>
    <w:p w:rsidR="00FF5C0F" w:rsidRPr="00E5042B" w:rsidRDefault="00FF5C0F" w:rsidP="00FF5C0F">
      <w:pPr>
        <w:spacing w:after="0" w:line="360" w:lineRule="auto"/>
        <w:jc w:val="center"/>
        <w:rPr>
          <w:rFonts w:ascii="Times New Roman" w:hAnsi="Times New Roman"/>
          <w:b/>
          <w:sz w:val="18"/>
          <w:szCs w:val="24"/>
          <w:lang w:eastAsia="zh-CN"/>
        </w:rPr>
      </w:pPr>
    </w:p>
    <w:p w:rsidR="00FF5C0F" w:rsidRPr="007303CD" w:rsidRDefault="00FF5C0F" w:rsidP="00FF5C0F">
      <w:pPr>
        <w:spacing w:after="0" w:line="360" w:lineRule="auto"/>
        <w:jc w:val="center"/>
        <w:rPr>
          <w:rStyle w:val="Hipervnculo"/>
          <w:rFonts w:ascii="Times New Roman" w:hAnsi="Times New Roman"/>
          <w:sz w:val="24"/>
          <w:szCs w:val="24"/>
          <w:u w:val="none"/>
        </w:rPr>
      </w:pPr>
      <w:r w:rsidRPr="007303CD">
        <w:rPr>
          <w:rFonts w:ascii="Times New Roman" w:hAnsi="Times New Roman"/>
          <w:b/>
          <w:sz w:val="24"/>
          <w:szCs w:val="24"/>
          <w:lang w:eastAsia="zh-CN"/>
        </w:rPr>
        <w:t xml:space="preserve">Correspondencia: </w:t>
      </w:r>
      <w:r w:rsidR="005D08FA" w:rsidRPr="005D08FA">
        <w:rPr>
          <w:rFonts w:ascii="Times New Roman" w:hAnsi="Times New Roman"/>
          <w:color w:val="0563C1"/>
          <w:sz w:val="24"/>
          <w:szCs w:val="24"/>
          <w:lang w:val="es-MX"/>
        </w:rPr>
        <w:t>andrealilianaregato@gmail.com</w:t>
      </w:r>
    </w:p>
    <w:p w:rsidR="00E97FC3" w:rsidRPr="00E97FC3" w:rsidRDefault="00E97FC3" w:rsidP="00E97FC3">
      <w:pPr>
        <w:spacing w:after="0"/>
        <w:jc w:val="center"/>
        <w:rPr>
          <w:rFonts w:ascii="Times New Roman" w:hAnsi="Times New Roman"/>
          <w:szCs w:val="24"/>
        </w:rPr>
      </w:pPr>
      <w:r w:rsidRPr="00E97FC3">
        <w:rPr>
          <w:rFonts w:ascii="Times New Roman" w:hAnsi="Times New Roman"/>
          <w:szCs w:val="24"/>
        </w:rPr>
        <w:t xml:space="preserve">Ciencias </w:t>
      </w:r>
      <w:r w:rsidR="00737F71">
        <w:rPr>
          <w:rFonts w:ascii="Times New Roman" w:hAnsi="Times New Roman"/>
          <w:szCs w:val="24"/>
        </w:rPr>
        <w:t>de la salud</w:t>
      </w:r>
      <w:r w:rsidR="00F87A76">
        <w:rPr>
          <w:rFonts w:ascii="Times New Roman" w:hAnsi="Times New Roman"/>
          <w:szCs w:val="24"/>
        </w:rPr>
        <w:t xml:space="preserve"> </w:t>
      </w:r>
    </w:p>
    <w:p w:rsidR="00FF5C0F" w:rsidRPr="00B3350F" w:rsidRDefault="00E97FC3" w:rsidP="00E97FC3">
      <w:pPr>
        <w:spacing w:after="0"/>
        <w:jc w:val="center"/>
        <w:rPr>
          <w:rFonts w:ascii="Times New Roman" w:hAnsi="Times New Roman"/>
          <w:szCs w:val="24"/>
        </w:rPr>
      </w:pPr>
      <w:r w:rsidRPr="00E97FC3">
        <w:rPr>
          <w:rFonts w:ascii="Times New Roman" w:hAnsi="Times New Roman"/>
          <w:szCs w:val="24"/>
        </w:rPr>
        <w:t xml:space="preserve">Artículos de </w:t>
      </w:r>
      <w:r w:rsidR="00BE2DF5">
        <w:rPr>
          <w:rFonts w:ascii="Times New Roman" w:hAnsi="Times New Roman"/>
          <w:szCs w:val="24"/>
        </w:rPr>
        <w:t>investigac</w:t>
      </w:r>
      <w:r w:rsidR="00815EB8">
        <w:rPr>
          <w:rFonts w:ascii="Times New Roman" w:hAnsi="Times New Roman"/>
          <w:szCs w:val="24"/>
        </w:rPr>
        <w:t>ión</w:t>
      </w:r>
    </w:p>
    <w:p w:rsidR="001B124B" w:rsidRPr="00E5042B" w:rsidRDefault="001B124B" w:rsidP="001B124B">
      <w:pPr>
        <w:spacing w:after="0"/>
        <w:jc w:val="center"/>
        <w:rPr>
          <w:rFonts w:ascii="Times New Roman" w:hAnsi="Times New Roman"/>
          <w:sz w:val="10"/>
        </w:rPr>
      </w:pPr>
    </w:p>
    <w:p w:rsidR="00545A9F" w:rsidRDefault="00A82F7E" w:rsidP="0061169D">
      <w:pPr>
        <w:pStyle w:val="Sinespaciado"/>
        <w:spacing w:line="360" w:lineRule="auto"/>
        <w:jc w:val="center"/>
        <w:rPr>
          <w:rFonts w:ascii="Times New Roman" w:hAnsi="Times New Roman"/>
          <w:sz w:val="20"/>
          <w:szCs w:val="20"/>
          <w:lang w:eastAsia="es-EC"/>
        </w:rPr>
      </w:pPr>
      <w:r>
        <w:rPr>
          <w:rFonts w:ascii="Times New Roman" w:hAnsi="Times New Roman"/>
          <w:sz w:val="20"/>
          <w:szCs w:val="20"/>
          <w:lang w:eastAsia="es-EC"/>
        </w:rPr>
        <w:t>*</w:t>
      </w:r>
      <w:r w:rsidR="00CF2F0B">
        <w:rPr>
          <w:rFonts w:ascii="Times New Roman" w:hAnsi="Times New Roman"/>
          <w:b/>
          <w:sz w:val="20"/>
          <w:szCs w:val="20"/>
          <w:lang w:eastAsia="es-EC"/>
        </w:rPr>
        <w:t xml:space="preserve">Recibido: </w:t>
      </w:r>
      <w:r w:rsidR="00F06A19">
        <w:rPr>
          <w:rFonts w:ascii="Times New Roman" w:hAnsi="Times New Roman"/>
          <w:sz w:val="20"/>
          <w:szCs w:val="20"/>
          <w:lang w:eastAsia="es-EC"/>
        </w:rPr>
        <w:t>1</w:t>
      </w:r>
      <w:r w:rsidR="00CF2F0B">
        <w:rPr>
          <w:rFonts w:ascii="Times New Roman" w:hAnsi="Times New Roman"/>
          <w:sz w:val="20"/>
          <w:szCs w:val="20"/>
          <w:lang w:eastAsia="es-EC"/>
        </w:rPr>
        <w:t>6</w:t>
      </w:r>
      <w:r w:rsidR="00545A9F">
        <w:rPr>
          <w:rFonts w:ascii="Times New Roman" w:hAnsi="Times New Roman"/>
          <w:sz w:val="20"/>
          <w:szCs w:val="20"/>
          <w:lang w:eastAsia="es-EC"/>
        </w:rPr>
        <w:t xml:space="preserve"> de </w:t>
      </w:r>
      <w:r w:rsidR="00F06A19">
        <w:rPr>
          <w:rFonts w:ascii="Times New Roman" w:hAnsi="Times New Roman"/>
          <w:sz w:val="20"/>
          <w:szCs w:val="20"/>
          <w:lang w:eastAsia="es-EC"/>
        </w:rPr>
        <w:t>marzo</w:t>
      </w:r>
      <w:r w:rsidR="001A5F48" w:rsidRPr="005A50F0">
        <w:rPr>
          <w:rFonts w:ascii="Times New Roman" w:hAnsi="Times New Roman"/>
          <w:sz w:val="20"/>
          <w:szCs w:val="20"/>
          <w:lang w:eastAsia="es-EC"/>
        </w:rPr>
        <w:t xml:space="preserve"> de 202</w:t>
      </w:r>
      <w:r w:rsidR="0006758A">
        <w:rPr>
          <w:rFonts w:ascii="Times New Roman" w:hAnsi="Times New Roman"/>
          <w:sz w:val="20"/>
          <w:szCs w:val="20"/>
          <w:lang w:eastAsia="es-EC"/>
        </w:rPr>
        <w:t>1</w:t>
      </w:r>
      <w:r w:rsidR="001A5F48" w:rsidRPr="005A50F0">
        <w:rPr>
          <w:rFonts w:ascii="Times New Roman" w:hAnsi="Times New Roman"/>
          <w:sz w:val="20"/>
          <w:szCs w:val="20"/>
          <w:lang w:eastAsia="es-EC"/>
        </w:rPr>
        <w:t xml:space="preserve"> </w:t>
      </w:r>
      <w:r>
        <w:rPr>
          <w:rFonts w:ascii="Times New Roman" w:hAnsi="Times New Roman"/>
          <w:sz w:val="20"/>
          <w:szCs w:val="20"/>
          <w:lang w:eastAsia="es-EC"/>
        </w:rPr>
        <w:t>*</w:t>
      </w:r>
      <w:r>
        <w:rPr>
          <w:rFonts w:ascii="Times New Roman" w:hAnsi="Times New Roman"/>
          <w:b/>
          <w:sz w:val="20"/>
          <w:szCs w:val="20"/>
          <w:lang w:eastAsia="es-EC"/>
        </w:rPr>
        <w:t>Aceptado:</w:t>
      </w:r>
      <w:r w:rsidR="00E20D91">
        <w:rPr>
          <w:rFonts w:ascii="Times New Roman" w:hAnsi="Times New Roman"/>
          <w:sz w:val="20"/>
          <w:szCs w:val="20"/>
          <w:lang w:eastAsia="es-EC"/>
        </w:rPr>
        <w:t xml:space="preserve"> </w:t>
      </w:r>
      <w:r w:rsidR="00E97FC3">
        <w:rPr>
          <w:rFonts w:ascii="Times New Roman" w:hAnsi="Times New Roman"/>
          <w:sz w:val="20"/>
          <w:szCs w:val="20"/>
          <w:lang w:eastAsia="es-EC"/>
        </w:rPr>
        <w:t>22</w:t>
      </w:r>
      <w:r w:rsidR="00545A9F">
        <w:rPr>
          <w:rFonts w:ascii="Times New Roman" w:hAnsi="Times New Roman"/>
          <w:sz w:val="20"/>
          <w:szCs w:val="20"/>
          <w:lang w:eastAsia="es-EC"/>
        </w:rPr>
        <w:t xml:space="preserve"> de </w:t>
      </w:r>
      <w:r w:rsidR="00F06A19">
        <w:rPr>
          <w:rFonts w:ascii="Times New Roman" w:hAnsi="Times New Roman"/>
          <w:sz w:val="20"/>
          <w:szCs w:val="20"/>
          <w:lang w:eastAsia="es-EC"/>
        </w:rPr>
        <w:t>abril</w:t>
      </w:r>
      <w:r w:rsidR="0005635E">
        <w:rPr>
          <w:rFonts w:ascii="Times New Roman" w:hAnsi="Times New Roman"/>
          <w:sz w:val="20"/>
          <w:szCs w:val="20"/>
          <w:lang w:eastAsia="es-EC"/>
        </w:rPr>
        <w:t xml:space="preserve"> </w:t>
      </w:r>
      <w:r w:rsidR="001A5F48">
        <w:rPr>
          <w:rFonts w:ascii="Times New Roman" w:hAnsi="Times New Roman"/>
          <w:sz w:val="20"/>
          <w:szCs w:val="20"/>
          <w:lang w:eastAsia="es-EC"/>
        </w:rPr>
        <w:t xml:space="preserve">de 2021 </w:t>
      </w:r>
      <w:r w:rsidR="00E20D91" w:rsidRPr="00E323DB">
        <w:rPr>
          <w:rFonts w:ascii="Times New Roman" w:hAnsi="Times New Roman"/>
          <w:b/>
          <w:sz w:val="20"/>
          <w:szCs w:val="20"/>
          <w:lang w:eastAsia="es-EC"/>
        </w:rPr>
        <w:t>* Publicado:</w:t>
      </w:r>
      <w:r w:rsidR="005C1393">
        <w:rPr>
          <w:rFonts w:ascii="Times New Roman" w:hAnsi="Times New Roman"/>
          <w:sz w:val="20"/>
          <w:szCs w:val="20"/>
          <w:lang w:eastAsia="es-EC"/>
        </w:rPr>
        <w:t xml:space="preserve"> </w:t>
      </w:r>
      <w:r w:rsidR="006318CF">
        <w:rPr>
          <w:rFonts w:ascii="Times New Roman" w:hAnsi="Times New Roman"/>
          <w:sz w:val="20"/>
          <w:szCs w:val="20"/>
          <w:lang w:eastAsia="es-EC"/>
        </w:rPr>
        <w:t>0</w:t>
      </w:r>
      <w:r w:rsidR="00E97FC3">
        <w:rPr>
          <w:rFonts w:ascii="Times New Roman" w:hAnsi="Times New Roman"/>
          <w:sz w:val="20"/>
          <w:szCs w:val="20"/>
          <w:lang w:eastAsia="es-EC"/>
        </w:rPr>
        <w:t>5</w:t>
      </w:r>
      <w:r w:rsidR="00CF2F0B">
        <w:rPr>
          <w:rFonts w:ascii="Times New Roman" w:hAnsi="Times New Roman"/>
          <w:sz w:val="20"/>
          <w:szCs w:val="20"/>
          <w:lang w:eastAsia="es-EC"/>
        </w:rPr>
        <w:t xml:space="preserve"> de </w:t>
      </w:r>
      <w:r w:rsidR="00F06A19">
        <w:rPr>
          <w:rFonts w:ascii="Times New Roman" w:hAnsi="Times New Roman"/>
          <w:sz w:val="20"/>
          <w:szCs w:val="20"/>
          <w:lang w:eastAsia="es-EC"/>
        </w:rPr>
        <w:t>mayo</w:t>
      </w:r>
      <w:r w:rsidR="00CB1852">
        <w:rPr>
          <w:rFonts w:ascii="Times New Roman" w:hAnsi="Times New Roman"/>
          <w:sz w:val="20"/>
          <w:szCs w:val="20"/>
          <w:lang w:eastAsia="es-EC"/>
        </w:rPr>
        <w:t xml:space="preserve"> </w:t>
      </w:r>
      <w:r w:rsidR="00341027">
        <w:rPr>
          <w:rFonts w:ascii="Times New Roman" w:hAnsi="Times New Roman"/>
          <w:sz w:val="20"/>
          <w:szCs w:val="20"/>
          <w:lang w:eastAsia="es-EC"/>
        </w:rPr>
        <w:t>de 2021</w:t>
      </w:r>
    </w:p>
    <w:p w:rsidR="00737F71" w:rsidRDefault="00737F71" w:rsidP="0061169D">
      <w:pPr>
        <w:pStyle w:val="Sinespaciado"/>
        <w:spacing w:line="360" w:lineRule="auto"/>
        <w:jc w:val="center"/>
        <w:rPr>
          <w:rFonts w:ascii="Times New Roman" w:hAnsi="Times New Roman"/>
          <w:sz w:val="20"/>
          <w:szCs w:val="20"/>
          <w:lang w:eastAsia="es-EC"/>
        </w:rPr>
      </w:pPr>
    </w:p>
    <w:p w:rsidR="00737F71" w:rsidRPr="00737F71" w:rsidRDefault="00697186" w:rsidP="00737F71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3"/>
          <w:lang w:eastAsia="es-EC"/>
        </w:rPr>
      </w:pPr>
      <w:proofErr w:type="spellStart"/>
      <w:r>
        <w:rPr>
          <w:rFonts w:ascii="Times New Roman" w:hAnsi="Times New Roman"/>
          <w:color w:val="000000"/>
          <w:sz w:val="24"/>
          <w:szCs w:val="23"/>
          <w:lang w:eastAsia="es-EC"/>
        </w:rPr>
        <w:t>Medico</w:t>
      </w:r>
      <w:proofErr w:type="spellEnd"/>
      <w:r w:rsidRPr="00737F71">
        <w:rPr>
          <w:rFonts w:ascii="Times New Roman" w:hAnsi="Times New Roman"/>
          <w:color w:val="000000"/>
          <w:sz w:val="24"/>
          <w:szCs w:val="23"/>
          <w:lang w:eastAsia="es-EC"/>
        </w:rPr>
        <w:t>,</w:t>
      </w:r>
      <w:r>
        <w:rPr>
          <w:rFonts w:ascii="Times New Roman" w:hAnsi="Times New Roman"/>
          <w:color w:val="000000"/>
          <w:sz w:val="24"/>
          <w:szCs w:val="23"/>
          <w:lang w:eastAsia="es-EC"/>
        </w:rPr>
        <w:t xml:space="preserve"> </w:t>
      </w:r>
      <w:r w:rsidR="007303CD">
        <w:rPr>
          <w:rFonts w:ascii="Times New Roman" w:hAnsi="Times New Roman"/>
          <w:color w:val="000000"/>
          <w:sz w:val="24"/>
          <w:szCs w:val="23"/>
          <w:lang w:eastAsia="es-EC"/>
        </w:rPr>
        <w:t>Investigador Independiente,</w:t>
      </w:r>
      <w:r w:rsidR="00737F71" w:rsidRPr="00737F71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Ecuador.</w:t>
      </w:r>
    </w:p>
    <w:p w:rsidR="007303CD" w:rsidRDefault="007303CD" w:rsidP="00737F71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3"/>
          <w:lang w:eastAsia="es-EC"/>
        </w:rPr>
      </w:pPr>
      <w:proofErr w:type="spellStart"/>
      <w:r>
        <w:rPr>
          <w:rFonts w:ascii="Times New Roman" w:hAnsi="Times New Roman"/>
          <w:color w:val="000000"/>
          <w:sz w:val="24"/>
          <w:szCs w:val="23"/>
          <w:lang w:eastAsia="es-EC"/>
        </w:rPr>
        <w:t>Medica</w:t>
      </w:r>
      <w:proofErr w:type="spellEnd"/>
      <w:r w:rsidRPr="00737F71">
        <w:rPr>
          <w:rFonts w:ascii="Times New Roman" w:hAnsi="Times New Roman"/>
          <w:color w:val="000000"/>
          <w:sz w:val="24"/>
          <w:szCs w:val="23"/>
          <w:lang w:eastAsia="es-EC"/>
        </w:rPr>
        <w:t>,</w:t>
      </w:r>
      <w:r>
        <w:rPr>
          <w:rFonts w:ascii="Times New Roman" w:hAnsi="Times New Roman"/>
          <w:color w:val="000000"/>
          <w:sz w:val="24"/>
          <w:szCs w:val="23"/>
          <w:lang w:eastAsia="es-EC"/>
        </w:rPr>
        <w:t xml:space="preserve"> Investigador Independiente,</w:t>
      </w:r>
      <w:r w:rsidRPr="00737F71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Ecuador.</w:t>
      </w:r>
    </w:p>
    <w:p w:rsidR="00737F71" w:rsidRPr="00737F71" w:rsidRDefault="005D08FA" w:rsidP="005D08FA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3"/>
          <w:lang w:eastAsia="es-EC"/>
        </w:rPr>
      </w:pPr>
      <w:r w:rsidRPr="005D08FA">
        <w:rPr>
          <w:rFonts w:ascii="Times New Roman" w:hAnsi="Times New Roman"/>
          <w:color w:val="000000"/>
          <w:sz w:val="24"/>
          <w:szCs w:val="23"/>
          <w:lang w:eastAsia="es-EC"/>
        </w:rPr>
        <w:t>Magister en Salud Publica</w:t>
      </w:r>
      <w:r>
        <w:rPr>
          <w:rFonts w:ascii="Times New Roman" w:hAnsi="Times New Roman"/>
          <w:color w:val="000000"/>
          <w:sz w:val="24"/>
          <w:szCs w:val="23"/>
          <w:lang w:eastAsia="es-EC"/>
        </w:rPr>
        <w:t xml:space="preserve">, </w:t>
      </w:r>
      <w:r w:rsidRPr="005D08FA">
        <w:rPr>
          <w:rFonts w:ascii="Times New Roman" w:hAnsi="Times New Roman"/>
          <w:color w:val="000000"/>
          <w:sz w:val="24"/>
          <w:szCs w:val="23"/>
          <w:lang w:eastAsia="es-EC"/>
        </w:rPr>
        <w:t>Diploma Superior de Cuarto Nivel en Desarrollo Local y Salud</w:t>
      </w:r>
      <w:r>
        <w:rPr>
          <w:rFonts w:ascii="Times New Roman" w:hAnsi="Times New Roman"/>
          <w:color w:val="000000"/>
          <w:sz w:val="24"/>
          <w:szCs w:val="23"/>
          <w:lang w:eastAsia="es-EC"/>
        </w:rPr>
        <w:t xml:space="preserve">, </w:t>
      </w:r>
      <w:r w:rsidRPr="005D08FA">
        <w:rPr>
          <w:rFonts w:ascii="Times New Roman" w:hAnsi="Times New Roman"/>
          <w:color w:val="000000"/>
          <w:sz w:val="24"/>
          <w:szCs w:val="23"/>
          <w:lang w:eastAsia="es-EC"/>
        </w:rPr>
        <w:t xml:space="preserve">Licenciada en </w:t>
      </w:r>
      <w:proofErr w:type="spellStart"/>
      <w:r w:rsidRPr="005D08FA">
        <w:rPr>
          <w:rFonts w:ascii="Times New Roman" w:hAnsi="Times New Roman"/>
          <w:color w:val="000000"/>
          <w:sz w:val="24"/>
          <w:szCs w:val="23"/>
          <w:lang w:eastAsia="es-EC"/>
        </w:rPr>
        <w:t>Enfermeria</w:t>
      </w:r>
      <w:proofErr w:type="spellEnd"/>
      <w:r w:rsidRPr="00737F71">
        <w:rPr>
          <w:rFonts w:ascii="Times New Roman" w:hAnsi="Times New Roman"/>
          <w:color w:val="000000"/>
          <w:sz w:val="24"/>
          <w:szCs w:val="23"/>
          <w:lang w:eastAsia="es-EC"/>
        </w:rPr>
        <w:t>,</w:t>
      </w:r>
      <w:r>
        <w:rPr>
          <w:rFonts w:ascii="Times New Roman" w:hAnsi="Times New Roman"/>
          <w:color w:val="000000"/>
          <w:sz w:val="24"/>
          <w:szCs w:val="23"/>
          <w:lang w:eastAsia="es-EC"/>
        </w:rPr>
        <w:t xml:space="preserve"> </w:t>
      </w:r>
      <w:r w:rsidR="007303CD">
        <w:rPr>
          <w:rFonts w:ascii="Times New Roman" w:hAnsi="Times New Roman"/>
          <w:color w:val="000000"/>
          <w:sz w:val="24"/>
          <w:szCs w:val="23"/>
          <w:lang w:eastAsia="es-EC"/>
        </w:rPr>
        <w:t>Investigador Independiente,</w:t>
      </w:r>
      <w:r w:rsidR="007303CD" w:rsidRPr="00737F71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Ecuador.</w:t>
      </w:r>
    </w:p>
    <w:p w:rsidR="002D2D3C" w:rsidRPr="00737F71" w:rsidRDefault="004D4837" w:rsidP="004D4837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3"/>
          <w:lang w:eastAsia="es-EC"/>
        </w:rPr>
        <w:sectPr w:rsidR="002D2D3C" w:rsidRPr="00737F71" w:rsidSect="00310A6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8" w:right="1183" w:bottom="1418" w:left="1418" w:header="709" w:footer="709" w:gutter="0"/>
          <w:pgNumType w:start="42"/>
          <w:cols w:space="720"/>
          <w:titlePg/>
          <w:docGrid w:linePitch="360"/>
        </w:sectPr>
      </w:pPr>
      <w:r w:rsidRPr="004D4837">
        <w:rPr>
          <w:rFonts w:ascii="Times New Roman" w:hAnsi="Times New Roman"/>
          <w:color w:val="000000"/>
          <w:sz w:val="24"/>
          <w:szCs w:val="23"/>
          <w:lang w:eastAsia="es-EC"/>
        </w:rPr>
        <w:t xml:space="preserve">Licenciado en Laboratorio </w:t>
      </w:r>
      <w:proofErr w:type="spellStart"/>
      <w:r w:rsidRPr="004D4837">
        <w:rPr>
          <w:rFonts w:ascii="Times New Roman" w:hAnsi="Times New Roman"/>
          <w:color w:val="000000"/>
          <w:sz w:val="24"/>
          <w:szCs w:val="23"/>
          <w:lang w:eastAsia="es-EC"/>
        </w:rPr>
        <w:t>Clinico</w:t>
      </w:r>
      <w:proofErr w:type="spellEnd"/>
      <w:r w:rsidR="007303CD" w:rsidRPr="00737F71">
        <w:rPr>
          <w:rFonts w:ascii="Times New Roman" w:hAnsi="Times New Roman"/>
          <w:color w:val="000000"/>
          <w:sz w:val="24"/>
          <w:szCs w:val="23"/>
          <w:lang w:eastAsia="es-EC"/>
        </w:rPr>
        <w:t>,</w:t>
      </w:r>
      <w:r w:rsidR="007303CD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Investigador Independiente,</w:t>
      </w:r>
      <w:r w:rsidR="007303CD" w:rsidRPr="00737F71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Ecuador.</w:t>
      </w:r>
      <w:r w:rsidR="007903B3" w:rsidRPr="00737F71">
        <w:rPr>
          <w:rFonts w:ascii="Times New Roman" w:hAnsi="Times New Roman"/>
          <w:color w:val="000000"/>
          <w:sz w:val="24"/>
          <w:szCs w:val="23"/>
          <w:lang w:eastAsia="es-EC"/>
        </w:rPr>
        <w:t xml:space="preserve"> </w:t>
      </w:r>
    </w:p>
    <w:p w:rsidR="00FF5C0F" w:rsidRPr="00F97DDE" w:rsidRDefault="00FF5C0F" w:rsidP="00FF5C0F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es-MX"/>
        </w:rPr>
      </w:pP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es-MX"/>
        </w:rPr>
        <w:lastRenderedPageBreak/>
        <w:t>Resumen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En el entorno clínico, se ha confirmado que el ataque de la enfermedad por COVID-19 va más allá del sistema respiratorio, pues llega a varios órganos que pueden comprometer el sistema cardiovascular, nervioso, gastrointestinal, entre otros. Así también se han reportado manifestaciones de índole psicológica. A este propósito, este estudio tuvo por objetivo general realizar una revisión de la sintomatología no respiratoria asociada a la infección de covid-19. A tal fin, se planteó una investigación de carácter documental-bibliográfico, con una metodología enmarcada en el análisis de contenido. Para la selección del material consultado se llevó a cabo una búsqueda en la base de datos de publicaciones especializadas, mediante el uso de descriptores como infección de COVID-19, sintomatología no respiratoria. Entre las principales conclusiones se encontró que: el COVID-19, aunque es una enfermedad respiratoria aguda, a veces grave, causada por un nuevo coronavirus SARS-CoV-2, representa un desafío clínico debido a que las complicaciones y secuelas no respiratorias se han incrementado sustancialmente, por lo que, el manejo de pacientes con este  padecimiento deberá ser con un enfoque multidisciplinario.</w:t>
      </w:r>
    </w:p>
    <w:p w:rsidR="00AF53E9" w:rsidRPr="00AF53E9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b/>
          <w:sz w:val="24"/>
          <w:szCs w:val="24"/>
        </w:rPr>
        <w:t>Palabras clave:</w:t>
      </w:r>
      <w:r w:rsidRPr="009352CD">
        <w:rPr>
          <w:rFonts w:ascii="Times New Roman" w:hAnsi="Times New Roman"/>
          <w:sz w:val="24"/>
          <w:szCs w:val="24"/>
        </w:rPr>
        <w:t xml:space="preserve"> COVID-19; sintomatología no respiratoria; tratamiento; multidisciplinario</w:t>
      </w:r>
      <w:r w:rsidR="00AF53E9" w:rsidRPr="00AF53E9">
        <w:rPr>
          <w:rFonts w:ascii="Times New Roman" w:hAnsi="Times New Roman"/>
          <w:sz w:val="24"/>
          <w:szCs w:val="24"/>
        </w:rPr>
        <w:t xml:space="preserve">. </w:t>
      </w:r>
    </w:p>
    <w:p w:rsidR="00FF5C0F" w:rsidRPr="009A1E38" w:rsidRDefault="00FF5C0F" w:rsidP="00FF5C0F">
      <w:pPr>
        <w:spacing w:after="0" w:line="360" w:lineRule="auto"/>
        <w:jc w:val="both"/>
        <w:rPr>
          <w:rFonts w:ascii="Times New Roman" w:hAnsi="Times New Roman"/>
          <w:b/>
          <w:sz w:val="24"/>
          <w:szCs w:val="26"/>
        </w:rPr>
      </w:pPr>
    </w:p>
    <w:p w:rsidR="00FF5C0F" w:rsidRPr="00545A9F" w:rsidRDefault="00FF5C0F" w:rsidP="00FF5C0F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545A9F">
        <w:rPr>
          <w:rFonts w:ascii="Times New Roman" w:hAnsi="Times New Roman"/>
          <w:b/>
          <w:sz w:val="26"/>
          <w:szCs w:val="26"/>
          <w:lang w:val="en-US"/>
        </w:rPr>
        <w:t>Abstract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52CD">
        <w:rPr>
          <w:rFonts w:ascii="Times New Roman" w:hAnsi="Times New Roman"/>
          <w:sz w:val="24"/>
          <w:szCs w:val="24"/>
          <w:lang w:val="en-US"/>
        </w:rPr>
        <w:t xml:space="preserve">In the clinical setting, it 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has been confirmed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 that the attack of the COVID-19 disease goes beyond the respiratory system, as it reaches several organs that can compromise the cardiovascular, nervous, and gastrointestinal systems, among others. Thus, manifestations of a psychological nature 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have also been reported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. To this end, the general objective of this study was to review the non-respiratory symptoms associated with covid-19 infection. To this end, a documentary-bibliographic research 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was proposed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, with a methodology framed in content analysis. For the selection of the consulted material, a search 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was carried out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 in the database of specialized publications, using descriptors such as COVID-19 infection, non-respiratory symptoms. Among the main 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conclusions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 it was found that: COVID-19, although it is an acute respiratory disease, sometimes serious, caused by a new coronavirus SARS-CoV-2, represents a clinical challenge because complications and non-respiratory sequelae have increased substantially, therefore, the management of patients with this condition should be with a multidisciplinary approach.</w:t>
      </w:r>
    </w:p>
    <w:p w:rsidR="00FF5C0F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52CD">
        <w:rPr>
          <w:rFonts w:ascii="Times New Roman" w:hAnsi="Times New Roman"/>
          <w:b/>
          <w:sz w:val="24"/>
          <w:szCs w:val="24"/>
          <w:lang w:val="en-US"/>
        </w:rPr>
        <w:t>Keywords:</w:t>
      </w:r>
      <w:r w:rsidRPr="009352CD">
        <w:rPr>
          <w:rFonts w:ascii="Times New Roman" w:hAnsi="Times New Roman"/>
          <w:sz w:val="24"/>
          <w:szCs w:val="24"/>
          <w:lang w:val="en-US"/>
        </w:rPr>
        <w:t xml:space="preserve"> COVID-19; non-respiratory symptoms; treatment</w:t>
      </w:r>
      <w:proofErr w:type="gramStart"/>
      <w:r w:rsidRPr="009352CD">
        <w:rPr>
          <w:rFonts w:ascii="Times New Roman" w:hAnsi="Times New Roman"/>
          <w:sz w:val="24"/>
          <w:szCs w:val="24"/>
          <w:lang w:val="en-US"/>
        </w:rPr>
        <w:t>;</w:t>
      </w:r>
      <w:proofErr w:type="gramEnd"/>
      <w:r w:rsidRPr="009352CD">
        <w:rPr>
          <w:rFonts w:ascii="Times New Roman" w:hAnsi="Times New Roman"/>
          <w:sz w:val="24"/>
          <w:szCs w:val="24"/>
          <w:lang w:val="en-US"/>
        </w:rPr>
        <w:t xml:space="preserve"> multidisciplinary</w:t>
      </w:r>
      <w:r w:rsidR="00FF5C0F" w:rsidRPr="00687C99">
        <w:rPr>
          <w:rFonts w:ascii="Times New Roman" w:hAnsi="Times New Roman"/>
          <w:sz w:val="24"/>
          <w:szCs w:val="24"/>
          <w:lang w:val="en-US"/>
        </w:rPr>
        <w:t>.</w:t>
      </w:r>
    </w:p>
    <w:p w:rsidR="00F87A76" w:rsidRPr="00441EF0" w:rsidRDefault="00F87A76" w:rsidP="00F87A76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</w:p>
    <w:p w:rsidR="00FF5C0F" w:rsidRPr="00F91B20" w:rsidRDefault="00FF5C0F" w:rsidP="00FF5C0F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F91B20">
        <w:rPr>
          <w:rFonts w:ascii="Times New Roman" w:hAnsi="Times New Roman"/>
          <w:b/>
          <w:sz w:val="26"/>
          <w:szCs w:val="26"/>
        </w:rPr>
        <w:t>Resumo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No campo clínico, está </w:t>
      </w:r>
      <w:proofErr w:type="spellStart"/>
      <w:r w:rsidRPr="009352CD">
        <w:rPr>
          <w:rFonts w:ascii="Times New Roman" w:hAnsi="Times New Roman"/>
          <w:sz w:val="24"/>
          <w:szCs w:val="24"/>
        </w:rPr>
        <w:t>comprovado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que o ataque da </w:t>
      </w:r>
      <w:proofErr w:type="spellStart"/>
      <w:r w:rsidRPr="009352CD">
        <w:rPr>
          <w:rFonts w:ascii="Times New Roman" w:hAnsi="Times New Roman"/>
          <w:sz w:val="24"/>
          <w:szCs w:val="24"/>
        </w:rPr>
        <w:t>doença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 w:rsidRPr="009352CD">
        <w:rPr>
          <w:rFonts w:ascii="Times New Roman" w:hAnsi="Times New Roman"/>
          <w:sz w:val="24"/>
          <w:szCs w:val="24"/>
        </w:rPr>
        <w:t>vai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além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do sistema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4"/>
        </w:rPr>
        <w:t>pois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pode </w:t>
      </w:r>
      <w:proofErr w:type="spellStart"/>
      <w:r w:rsidRPr="009352CD">
        <w:rPr>
          <w:rFonts w:ascii="Times New Roman" w:hAnsi="Times New Roman"/>
          <w:sz w:val="24"/>
          <w:szCs w:val="24"/>
        </w:rPr>
        <w:t>afetar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diversos </w:t>
      </w:r>
      <w:proofErr w:type="spellStart"/>
      <w:r w:rsidRPr="009352CD">
        <w:rPr>
          <w:rFonts w:ascii="Times New Roman" w:hAnsi="Times New Roman"/>
          <w:sz w:val="24"/>
          <w:szCs w:val="24"/>
        </w:rPr>
        <w:t>órgãos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que </w:t>
      </w:r>
      <w:proofErr w:type="spellStart"/>
      <w:r w:rsidRPr="009352CD">
        <w:rPr>
          <w:rFonts w:ascii="Times New Roman" w:hAnsi="Times New Roman"/>
          <w:sz w:val="24"/>
          <w:szCs w:val="24"/>
        </w:rPr>
        <w:t>podem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comprometer os sistemas cardiovascular, nervoso e gastrointestinal, entre </w:t>
      </w:r>
      <w:proofErr w:type="spellStart"/>
      <w:r w:rsidRPr="009352CD">
        <w:rPr>
          <w:rFonts w:ascii="Times New Roman" w:hAnsi="Times New Roman"/>
          <w:sz w:val="24"/>
          <w:szCs w:val="24"/>
        </w:rPr>
        <w:t>outros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4"/>
        </w:rPr>
        <w:t>Manifestações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psicológicas </w:t>
      </w:r>
      <w:proofErr w:type="spellStart"/>
      <w:r w:rsidRPr="009352CD">
        <w:rPr>
          <w:rFonts w:ascii="Times New Roman" w:hAnsi="Times New Roman"/>
          <w:sz w:val="24"/>
          <w:szCs w:val="24"/>
        </w:rPr>
        <w:t>também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foram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relatadas. </w:t>
      </w:r>
      <w:proofErr w:type="spellStart"/>
      <w:r w:rsidRPr="009352CD">
        <w:rPr>
          <w:rFonts w:ascii="Times New Roman" w:hAnsi="Times New Roman"/>
          <w:sz w:val="24"/>
          <w:szCs w:val="24"/>
        </w:rPr>
        <w:t>Nesse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sentido, este </w:t>
      </w:r>
      <w:proofErr w:type="spellStart"/>
      <w:r w:rsidRPr="009352CD">
        <w:rPr>
          <w:rFonts w:ascii="Times New Roman" w:hAnsi="Times New Roman"/>
          <w:sz w:val="24"/>
          <w:szCs w:val="24"/>
        </w:rPr>
        <w:t>estudo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geral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teve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como objetivo realizar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revisão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dos </w:t>
      </w:r>
      <w:proofErr w:type="spellStart"/>
      <w:r w:rsidRPr="009352CD">
        <w:rPr>
          <w:rFonts w:ascii="Times New Roman" w:hAnsi="Times New Roman"/>
          <w:sz w:val="24"/>
          <w:szCs w:val="24"/>
        </w:rPr>
        <w:t>sintomas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respiratórios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associados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à </w:t>
      </w:r>
      <w:proofErr w:type="spellStart"/>
      <w:r w:rsidRPr="009352CD">
        <w:rPr>
          <w:rFonts w:ascii="Times New Roman" w:hAnsi="Times New Roman"/>
          <w:sz w:val="24"/>
          <w:szCs w:val="24"/>
        </w:rPr>
        <w:t>infecção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por covid-19. Para </w:t>
      </w:r>
      <w:proofErr w:type="spellStart"/>
      <w:r w:rsidRPr="009352CD">
        <w:rPr>
          <w:rFonts w:ascii="Times New Roman" w:hAnsi="Times New Roman"/>
          <w:sz w:val="24"/>
          <w:szCs w:val="24"/>
        </w:rPr>
        <w:t>isso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4"/>
        </w:rPr>
        <w:t>foi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plantada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investigação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bibliográfica documental, utilizando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metodologia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delineada na </w:t>
      </w:r>
      <w:proofErr w:type="spellStart"/>
      <w:r w:rsidRPr="009352CD">
        <w:rPr>
          <w:rFonts w:ascii="Times New Roman" w:hAnsi="Times New Roman"/>
          <w:sz w:val="24"/>
          <w:szCs w:val="24"/>
        </w:rPr>
        <w:t>análise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352CD">
        <w:rPr>
          <w:rFonts w:ascii="Times New Roman" w:hAnsi="Times New Roman"/>
          <w:sz w:val="24"/>
          <w:szCs w:val="24"/>
        </w:rPr>
        <w:t>conteúdo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. Para a </w:t>
      </w:r>
      <w:proofErr w:type="spellStart"/>
      <w:r w:rsidRPr="009352CD">
        <w:rPr>
          <w:rFonts w:ascii="Times New Roman" w:hAnsi="Times New Roman"/>
          <w:sz w:val="24"/>
          <w:szCs w:val="24"/>
        </w:rPr>
        <w:t>seleção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do material consultado, </w:t>
      </w:r>
      <w:proofErr w:type="spellStart"/>
      <w:r w:rsidRPr="009352CD">
        <w:rPr>
          <w:rFonts w:ascii="Times New Roman" w:hAnsi="Times New Roman"/>
          <w:sz w:val="24"/>
          <w:szCs w:val="24"/>
        </w:rPr>
        <w:t>foi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realizada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busca </w:t>
      </w:r>
      <w:proofErr w:type="spellStart"/>
      <w:r w:rsidRPr="009352CD">
        <w:rPr>
          <w:rFonts w:ascii="Times New Roman" w:hAnsi="Times New Roman"/>
          <w:sz w:val="24"/>
          <w:szCs w:val="24"/>
        </w:rPr>
        <w:t>com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base em dados de </w:t>
      </w:r>
      <w:proofErr w:type="spellStart"/>
      <w:r w:rsidRPr="009352CD">
        <w:rPr>
          <w:rFonts w:ascii="Times New Roman" w:hAnsi="Times New Roman"/>
          <w:sz w:val="24"/>
          <w:szCs w:val="24"/>
        </w:rPr>
        <w:t>publicações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especializadas, utilizando </w:t>
      </w:r>
      <w:proofErr w:type="spellStart"/>
      <w:r w:rsidRPr="009352CD">
        <w:rPr>
          <w:rFonts w:ascii="Times New Roman" w:hAnsi="Times New Roman"/>
          <w:sz w:val="24"/>
          <w:szCs w:val="24"/>
        </w:rPr>
        <w:t>descritores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como COVID-19 </w:t>
      </w:r>
      <w:proofErr w:type="spellStart"/>
      <w:r w:rsidRPr="009352CD">
        <w:rPr>
          <w:rFonts w:ascii="Times New Roman" w:hAnsi="Times New Roman"/>
          <w:sz w:val="24"/>
          <w:szCs w:val="24"/>
        </w:rPr>
        <w:t>infecção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4"/>
        </w:rPr>
        <w:t>sintomas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9352CD">
        <w:rPr>
          <w:rFonts w:ascii="Times New Roman" w:hAnsi="Times New Roman"/>
          <w:sz w:val="24"/>
          <w:szCs w:val="24"/>
        </w:rPr>
        <w:t>aparelho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. Entre as </w:t>
      </w:r>
      <w:proofErr w:type="spellStart"/>
      <w:r w:rsidRPr="009352CD">
        <w:rPr>
          <w:rFonts w:ascii="Times New Roman" w:hAnsi="Times New Roman"/>
          <w:sz w:val="24"/>
          <w:szCs w:val="24"/>
        </w:rPr>
        <w:t>principais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conclusões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está que: COVID-19, </w:t>
      </w:r>
      <w:proofErr w:type="spellStart"/>
      <w:r w:rsidRPr="009352CD">
        <w:rPr>
          <w:rFonts w:ascii="Times New Roman" w:hAnsi="Times New Roman"/>
          <w:sz w:val="24"/>
          <w:szCs w:val="24"/>
        </w:rPr>
        <w:t>apesar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de ser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doença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aguda, os tempos graves, causados por </w:t>
      </w:r>
      <w:proofErr w:type="spellStart"/>
      <w:r w:rsidRPr="009352CD">
        <w:rPr>
          <w:rFonts w:ascii="Times New Roman" w:hAnsi="Times New Roman"/>
          <w:sz w:val="24"/>
          <w:szCs w:val="24"/>
        </w:rPr>
        <w:t>um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novo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coronavírus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SARS-CoV-2, representa </w:t>
      </w:r>
      <w:proofErr w:type="spellStart"/>
      <w:r w:rsidRPr="009352CD">
        <w:rPr>
          <w:rFonts w:ascii="Times New Roman" w:hAnsi="Times New Roman"/>
          <w:sz w:val="24"/>
          <w:szCs w:val="24"/>
        </w:rPr>
        <w:t>um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desafio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clínico </w:t>
      </w:r>
      <w:proofErr w:type="spellStart"/>
      <w:r w:rsidRPr="009352CD">
        <w:rPr>
          <w:rFonts w:ascii="Times New Roman" w:hAnsi="Times New Roman"/>
          <w:sz w:val="24"/>
          <w:szCs w:val="24"/>
        </w:rPr>
        <w:t>devido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9352CD">
        <w:rPr>
          <w:rFonts w:ascii="Times New Roman" w:hAnsi="Times New Roman"/>
          <w:sz w:val="24"/>
          <w:szCs w:val="24"/>
        </w:rPr>
        <w:t>complicações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9352CD">
        <w:rPr>
          <w:rFonts w:ascii="Times New Roman" w:hAnsi="Times New Roman"/>
          <w:sz w:val="24"/>
          <w:szCs w:val="24"/>
        </w:rPr>
        <w:t>sequelas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no trato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352CD">
        <w:rPr>
          <w:rFonts w:ascii="Times New Roman" w:hAnsi="Times New Roman"/>
          <w:sz w:val="24"/>
          <w:szCs w:val="24"/>
        </w:rPr>
        <w:t>se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houver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um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aumento substancial, o manejo dos pacientes </w:t>
      </w:r>
      <w:proofErr w:type="spellStart"/>
      <w:r w:rsidRPr="009352CD">
        <w:rPr>
          <w:rFonts w:ascii="Times New Roman" w:hAnsi="Times New Roman"/>
          <w:sz w:val="24"/>
          <w:szCs w:val="24"/>
        </w:rPr>
        <w:t>com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essa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condição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deve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ser </w:t>
      </w:r>
      <w:proofErr w:type="spellStart"/>
      <w:r w:rsidRPr="009352CD">
        <w:rPr>
          <w:rFonts w:ascii="Times New Roman" w:hAnsi="Times New Roman"/>
          <w:sz w:val="24"/>
          <w:szCs w:val="24"/>
        </w:rPr>
        <w:t>baseado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Pr="009352CD">
        <w:rPr>
          <w:rFonts w:ascii="Times New Roman" w:hAnsi="Times New Roman"/>
          <w:sz w:val="24"/>
          <w:szCs w:val="24"/>
        </w:rPr>
        <w:t>uma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abordagem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multidisciplinar.</w:t>
      </w:r>
    </w:p>
    <w:p w:rsidR="00FF5C0F" w:rsidRPr="00D26696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52CD">
        <w:rPr>
          <w:rFonts w:ascii="Times New Roman" w:hAnsi="Times New Roman"/>
          <w:b/>
          <w:sz w:val="24"/>
          <w:szCs w:val="24"/>
        </w:rPr>
        <w:t>Palavras</w:t>
      </w:r>
      <w:proofErr w:type="spellEnd"/>
      <w:r w:rsidRPr="009352CD">
        <w:rPr>
          <w:rFonts w:ascii="Times New Roman" w:hAnsi="Times New Roman"/>
          <w:b/>
          <w:sz w:val="24"/>
          <w:szCs w:val="24"/>
        </w:rPr>
        <w:t>-chave:</w:t>
      </w:r>
      <w:r w:rsidRPr="009352CD">
        <w:rPr>
          <w:rFonts w:ascii="Times New Roman" w:hAnsi="Times New Roman"/>
          <w:sz w:val="24"/>
          <w:szCs w:val="24"/>
        </w:rPr>
        <w:t xml:space="preserve"> COVID-19; </w:t>
      </w:r>
      <w:proofErr w:type="spellStart"/>
      <w:r w:rsidRPr="009352CD">
        <w:rPr>
          <w:rFonts w:ascii="Times New Roman" w:hAnsi="Times New Roman"/>
          <w:sz w:val="24"/>
          <w:szCs w:val="24"/>
        </w:rPr>
        <w:t>sintomas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não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respiratórios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52CD">
        <w:rPr>
          <w:rFonts w:ascii="Times New Roman" w:hAnsi="Times New Roman"/>
          <w:sz w:val="24"/>
          <w:szCs w:val="24"/>
        </w:rPr>
        <w:t>tratamento</w:t>
      </w:r>
      <w:proofErr w:type="spellEnd"/>
      <w:r w:rsidRPr="009352CD">
        <w:rPr>
          <w:rFonts w:ascii="Times New Roman" w:hAnsi="Times New Roman"/>
          <w:sz w:val="24"/>
          <w:szCs w:val="24"/>
        </w:rPr>
        <w:t>; multidisciplinar</w:t>
      </w:r>
      <w:r w:rsidR="00FF5C0F" w:rsidRPr="00CF5240">
        <w:rPr>
          <w:rFonts w:ascii="Times New Roman" w:hAnsi="Times New Roman"/>
          <w:sz w:val="24"/>
          <w:szCs w:val="24"/>
        </w:rPr>
        <w:t>.</w:t>
      </w:r>
    </w:p>
    <w:p w:rsidR="00FF5C0F" w:rsidRDefault="00FF5C0F" w:rsidP="00FF5C0F">
      <w:pPr>
        <w:spacing w:after="0" w:line="360" w:lineRule="auto"/>
        <w:jc w:val="both"/>
        <w:rPr>
          <w:rFonts w:ascii="Times New Roman" w:hAnsi="Times New Roman"/>
          <w:b/>
          <w:sz w:val="24"/>
          <w:szCs w:val="26"/>
          <w:lang w:val="es-ES"/>
        </w:rPr>
      </w:pPr>
    </w:p>
    <w:p w:rsidR="00FF5C0F" w:rsidRPr="00F11C8D" w:rsidRDefault="00FF5C0F" w:rsidP="00FF5C0F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  <w:lang w:val="es-ES"/>
        </w:rPr>
      </w:pPr>
      <w:r w:rsidRPr="00F11C8D">
        <w:rPr>
          <w:rFonts w:ascii="Times New Roman" w:hAnsi="Times New Roman"/>
          <w:b/>
          <w:sz w:val="26"/>
          <w:szCs w:val="26"/>
          <w:lang w:val="es-ES"/>
        </w:rPr>
        <w:t>Introducción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Los coronavirus son una familia amplia de virus, que se encuentran comúnmente en humanos y en muchas especies diferentes de animales y, que pueden infectar a las personas. A finales de 2019, se descubrió una nueva cepa de coronavirus en Wuhan, China, llamado oficialmente por el Centro para el control y prevención de enfermedades (CDC) como SARS-CoV-2, y el padecimiento causado por este virus ha sido denominado “enfermedad por coronavirus 2019” o COVID-19. (</w:t>
      </w:r>
      <w:proofErr w:type="spellStart"/>
      <w:r w:rsidRPr="009352CD">
        <w:rPr>
          <w:rFonts w:ascii="Times New Roman" w:hAnsi="Times New Roman"/>
          <w:sz w:val="24"/>
          <w:szCs w:val="24"/>
        </w:rPr>
        <w:t>Fielding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2020).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El COVID-19, es un virus muy infeccioso para los seres humanos y desde su aparición se ha    propagado rápidamente entre las personas de manera sostenible a nivel global, siendo catalogado por la Organización Mundial de la Salud (OMS) como una pandemia, que ha obligado a todos los gobiernos a escala mundial a extremar medidas para la protección de la salud de la población.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En tal sentido, Organismos internacionales tales como la Organización Panamericana de la Salud y la Organización Mundial de la Salud (OPS &amp; OMS, 2020), han señalado que el Covid-19, es una afección similar a otros coronavirus ya conocidos como el MERS y el SARS y a la gripe. No obstante, el SARS-CoV-2 presenta una situación de </w:t>
      </w:r>
      <w:proofErr w:type="spellStart"/>
      <w:r w:rsidRPr="009352CD">
        <w:rPr>
          <w:rFonts w:ascii="Times New Roman" w:hAnsi="Times New Roman"/>
          <w:sz w:val="24"/>
          <w:szCs w:val="24"/>
        </w:rPr>
        <w:t>supertransmisión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de persona a persona. Las situaciones de </w:t>
      </w:r>
      <w:proofErr w:type="spellStart"/>
      <w:r w:rsidRPr="009352CD">
        <w:rPr>
          <w:rFonts w:ascii="Times New Roman" w:hAnsi="Times New Roman"/>
          <w:sz w:val="24"/>
          <w:szCs w:val="24"/>
        </w:rPr>
        <w:t>supertransmisión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son aquellas en las que un pequeño número de casos contribuye en gran proporción a la transmisión de la enfermedad. (</w:t>
      </w:r>
      <w:proofErr w:type="spellStart"/>
      <w:r w:rsidRPr="009352CD">
        <w:rPr>
          <w:rFonts w:ascii="Times New Roman" w:hAnsi="Times New Roman"/>
          <w:sz w:val="24"/>
          <w:szCs w:val="24"/>
        </w:rPr>
        <w:t>Tesini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2021)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Debido a la difusión del brote epidémico del virus y su grado de riesgo real, se han </w:t>
      </w:r>
      <w:proofErr w:type="gramStart"/>
      <w:r w:rsidRPr="009352CD">
        <w:rPr>
          <w:rFonts w:ascii="Times New Roman" w:hAnsi="Times New Roman"/>
          <w:sz w:val="24"/>
          <w:szCs w:val="24"/>
        </w:rPr>
        <w:t>tomado  decisiones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como aislamiento social y cuarentena, orientadas a ayudar a proteger la salud individual y la salud de otros, pues, el virus se transmite mediante el contacto estrecho entre personas, principalmente a través de las gotitas respiratorias que se producen cuando una persona infectada tose, estornuda, canta, practica ejercicio o habla. (</w:t>
      </w:r>
      <w:proofErr w:type="spellStart"/>
      <w:r w:rsidRPr="009352CD">
        <w:rPr>
          <w:rFonts w:ascii="Times New Roman" w:hAnsi="Times New Roman"/>
          <w:sz w:val="24"/>
          <w:szCs w:val="24"/>
        </w:rPr>
        <w:t>Tesini</w:t>
      </w:r>
      <w:proofErr w:type="spellEnd"/>
      <w:r w:rsidRPr="009352CD">
        <w:rPr>
          <w:rFonts w:ascii="Times New Roman" w:hAnsi="Times New Roman"/>
          <w:sz w:val="24"/>
          <w:szCs w:val="24"/>
        </w:rPr>
        <w:t>, 2021)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Los datos obtenidos hasta ahora indican que, la mayoría de las personas infectadas por COVID-19, probablemente el 80%</w:t>
      </w:r>
      <w:proofErr w:type="gramStart"/>
      <w:r w:rsidRPr="009352CD">
        <w:rPr>
          <w:rFonts w:ascii="Times New Roman" w:hAnsi="Times New Roman"/>
          <w:sz w:val="24"/>
          <w:szCs w:val="24"/>
        </w:rPr>
        <w:t>,  no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presentarán síntomas o bien sufrirán enfermedad leve. (</w:t>
      </w:r>
      <w:proofErr w:type="spellStart"/>
      <w:r w:rsidRPr="009352CD">
        <w:rPr>
          <w:rFonts w:ascii="Times New Roman" w:hAnsi="Times New Roman"/>
          <w:sz w:val="24"/>
          <w:szCs w:val="24"/>
        </w:rPr>
        <w:t>Tesini</w:t>
      </w:r>
      <w:proofErr w:type="spellEnd"/>
      <w:r w:rsidRPr="009352CD">
        <w:rPr>
          <w:rFonts w:ascii="Times New Roman" w:hAnsi="Times New Roman"/>
          <w:sz w:val="24"/>
          <w:szCs w:val="24"/>
        </w:rPr>
        <w:t>, 2021). Enmarcado en estos planteamientos (</w:t>
      </w:r>
      <w:proofErr w:type="spellStart"/>
      <w:r w:rsidRPr="009352CD">
        <w:rPr>
          <w:rFonts w:ascii="Times New Roman" w:hAnsi="Times New Roman"/>
          <w:sz w:val="24"/>
          <w:szCs w:val="24"/>
        </w:rPr>
        <w:t>Fielding</w:t>
      </w:r>
      <w:proofErr w:type="spellEnd"/>
      <w:r w:rsidRPr="009352CD">
        <w:rPr>
          <w:rFonts w:ascii="Times New Roman" w:hAnsi="Times New Roman"/>
          <w:sz w:val="24"/>
          <w:szCs w:val="24"/>
        </w:rPr>
        <w:t>, 2020), ha indicado que un gran número de individuos con la enfermedad por coronavirus 2019, es asintomática, aunque la proporción entre infección asintomática y sintomática permanece poco clara, y cambia a medida que se practican pruebas en más individuos. En la misma línea, (</w:t>
      </w:r>
      <w:proofErr w:type="spellStart"/>
      <w:r w:rsidRPr="009352CD">
        <w:rPr>
          <w:rFonts w:ascii="Times New Roman" w:hAnsi="Times New Roman"/>
          <w:sz w:val="24"/>
          <w:szCs w:val="24"/>
        </w:rPr>
        <w:t>Huang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y otros, 2020), refieren que el espectro clínico de SARS-CoV-2 varía de formas asintomáticas o </w:t>
      </w:r>
      <w:proofErr w:type="spellStart"/>
      <w:r w:rsidRPr="009352CD">
        <w:rPr>
          <w:rFonts w:ascii="Times New Roman" w:hAnsi="Times New Roman"/>
          <w:sz w:val="24"/>
          <w:szCs w:val="24"/>
        </w:rPr>
        <w:t>paucisintomáticas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a condiciones clínicas caracterizadas por insuficiencia respiratoria que necesite ventilación mecánica y soporte en la UTI con manifestaciones sistémicas como sepsis, choque séptico, falla orgánica múltiple.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También se ha informado en la literatura especializada que la infección por COVID-19, puede originar, además de la enfermedad respiratoria que puede derivar en síndrome de dificultad respiratoria aguda (SDRA), otro tipo de dificultades no respiratorias graves. (</w:t>
      </w:r>
      <w:proofErr w:type="spellStart"/>
      <w:r w:rsidRPr="009352CD">
        <w:rPr>
          <w:rFonts w:ascii="Times New Roman" w:hAnsi="Times New Roman"/>
          <w:sz w:val="24"/>
          <w:szCs w:val="24"/>
        </w:rPr>
        <w:t>Tesini</w:t>
      </w:r>
      <w:proofErr w:type="spellEnd"/>
      <w:r w:rsidRPr="009352CD">
        <w:rPr>
          <w:rFonts w:ascii="Times New Roman" w:hAnsi="Times New Roman"/>
          <w:sz w:val="24"/>
          <w:szCs w:val="24"/>
        </w:rPr>
        <w:t>, 2021). La misma autora refiere que entre las complicaciones graves se cuentan, las siguientes: cardiopatías, incluyendo arritmias, miocardiopatía y lesión cardíaca aguda</w:t>
      </w:r>
      <w:proofErr w:type="gramStart"/>
      <w:r w:rsidRPr="009352CD">
        <w:rPr>
          <w:rFonts w:ascii="Times New Roman" w:hAnsi="Times New Roman"/>
          <w:sz w:val="24"/>
          <w:szCs w:val="24"/>
        </w:rPr>
        <w:t>;  trastornos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de la coagulación que incluyen tromboembolia y embolia pulmonar, coagulación </w:t>
      </w:r>
      <w:proofErr w:type="spellStart"/>
      <w:r w:rsidRPr="009352CD">
        <w:rPr>
          <w:rFonts w:ascii="Times New Roman" w:hAnsi="Times New Roman"/>
          <w:sz w:val="24"/>
          <w:szCs w:val="24"/>
        </w:rPr>
        <w:t>intravascular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diseminada (CID), hemorragia y formación de coágulos arteriales; Síndrome de </w:t>
      </w:r>
      <w:proofErr w:type="spellStart"/>
      <w:r w:rsidRPr="009352CD">
        <w:rPr>
          <w:rFonts w:ascii="Times New Roman" w:hAnsi="Times New Roman"/>
          <w:sz w:val="24"/>
          <w:szCs w:val="24"/>
        </w:rPr>
        <w:t>Guillain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-Barré (muy poco frecuente); septicemia, choque y fallo </w:t>
      </w:r>
      <w:proofErr w:type="spellStart"/>
      <w:r w:rsidRPr="009352CD">
        <w:rPr>
          <w:rFonts w:ascii="Times New Roman" w:hAnsi="Times New Roman"/>
          <w:sz w:val="24"/>
          <w:szCs w:val="24"/>
        </w:rPr>
        <w:t>multiorgánico</w:t>
      </w:r>
      <w:proofErr w:type="spellEnd"/>
      <w:r w:rsidRPr="009352CD">
        <w:rPr>
          <w:rFonts w:ascii="Times New Roman" w:hAnsi="Times New Roman"/>
          <w:sz w:val="24"/>
          <w:szCs w:val="24"/>
        </w:rPr>
        <w:t>. (</w:t>
      </w:r>
      <w:proofErr w:type="spellStart"/>
      <w:r w:rsidRPr="009352CD">
        <w:rPr>
          <w:rFonts w:ascii="Times New Roman" w:hAnsi="Times New Roman"/>
          <w:sz w:val="24"/>
          <w:szCs w:val="24"/>
        </w:rPr>
        <w:t>Tesini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2021). En la actualidad se está luchando contra el Covid-19, para encontrar el tratamiento más </w:t>
      </w:r>
      <w:proofErr w:type="gramStart"/>
      <w:r w:rsidRPr="009352CD">
        <w:rPr>
          <w:rFonts w:ascii="Times New Roman" w:hAnsi="Times New Roman"/>
          <w:sz w:val="24"/>
          <w:szCs w:val="24"/>
        </w:rPr>
        <w:t>efectivo  y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atender a cada afectado de la mejor manera y cambiar el curso de esta pandemia.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A lo largo de los planteamientos hechos, se tiene que este estudio tuvo como propósito realizar una revisión de la sintomatología no respiratoria asociada a la infección de covid-19.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>Desarrollo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En el entorno clínico, se ha confirmado que los primeros estudios revelan que el ataque de la enfermedad por COVID-</w:t>
      </w:r>
      <w:proofErr w:type="gramStart"/>
      <w:r w:rsidRPr="009352CD">
        <w:rPr>
          <w:rFonts w:ascii="Times New Roman" w:hAnsi="Times New Roman"/>
          <w:sz w:val="24"/>
          <w:szCs w:val="24"/>
        </w:rPr>
        <w:t>19  va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más allá del sistema respiratorio, pues llega a varios órganos con coágulos sanguíneos e inflamación. (</w:t>
      </w:r>
      <w:proofErr w:type="spellStart"/>
      <w:r w:rsidRPr="009352CD">
        <w:rPr>
          <w:rFonts w:ascii="Times New Roman" w:hAnsi="Times New Roman"/>
          <w:sz w:val="24"/>
          <w:szCs w:val="24"/>
        </w:rPr>
        <w:t>Poland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2020). También se ha reportado choque séptico, encefalopatía, acidosis metabólica, lesión miocárdica o insuficiencia cardiaca, trastornos de coagulación, lesión renal aguda y falla </w:t>
      </w:r>
      <w:proofErr w:type="spellStart"/>
      <w:r w:rsidRPr="009352CD">
        <w:rPr>
          <w:rFonts w:ascii="Times New Roman" w:hAnsi="Times New Roman"/>
          <w:sz w:val="24"/>
          <w:szCs w:val="24"/>
        </w:rPr>
        <w:t>multiorgánica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que pueden ser mortales. (</w:t>
      </w:r>
      <w:proofErr w:type="spellStart"/>
      <w:r w:rsidRPr="009352CD">
        <w:rPr>
          <w:rFonts w:ascii="Times New Roman" w:hAnsi="Times New Roman"/>
          <w:sz w:val="24"/>
          <w:szCs w:val="24"/>
        </w:rPr>
        <w:t>Tiago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&amp; de </w:t>
      </w:r>
      <w:proofErr w:type="gramStart"/>
      <w:r w:rsidRPr="009352CD">
        <w:rPr>
          <w:rFonts w:ascii="Times New Roman" w:hAnsi="Times New Roman"/>
          <w:sz w:val="24"/>
          <w:szCs w:val="24"/>
        </w:rPr>
        <w:t>Souza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2020). Asimismo, la documentación emanada de instituciones de corte internacional (OPS &amp; OMS, 2020), refiere que las principales complicaciones reportadas del COVID-19, además de las relacionadas con el aparato respiratorio, son las neurológicas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Whittaker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Anson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Harky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2020) incluyendo delirio o encefalopatía, accidente cerebrovascular, meningoencefalitis, alteración de los sentidos del olfato (anosmia) y el gusto (</w:t>
      </w:r>
      <w:proofErr w:type="spellStart"/>
      <w:r w:rsidRPr="009352CD">
        <w:rPr>
          <w:rFonts w:ascii="Times New Roman" w:hAnsi="Times New Roman"/>
          <w:sz w:val="24"/>
          <w:szCs w:val="24"/>
        </w:rPr>
        <w:t>disgeusia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) (Carrillo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Altez</w:t>
      </w:r>
      <w:proofErr w:type="spellEnd"/>
      <w:r w:rsidRPr="009352CD">
        <w:rPr>
          <w:rFonts w:ascii="Times New Roman" w:hAnsi="Times New Roman"/>
          <w:sz w:val="24"/>
          <w:szCs w:val="24"/>
        </w:rPr>
        <w:t>, 2020). Coincide con estas afirmaciones (</w:t>
      </w:r>
      <w:proofErr w:type="spellStart"/>
      <w:r w:rsidRPr="009352CD">
        <w:rPr>
          <w:rFonts w:ascii="Times New Roman" w:hAnsi="Times New Roman"/>
          <w:sz w:val="24"/>
          <w:szCs w:val="24"/>
        </w:rPr>
        <w:t>Fielding</w:t>
      </w:r>
      <w:proofErr w:type="spellEnd"/>
      <w:r w:rsidRPr="009352CD">
        <w:rPr>
          <w:rFonts w:ascii="Times New Roman" w:hAnsi="Times New Roman"/>
          <w:sz w:val="24"/>
          <w:szCs w:val="24"/>
        </w:rPr>
        <w:t>, 2020), cuando aporta que las complicaciones neurológicas reportadas comúnmente son cefaleas; convulsiones; accidentes cerebrovasculares y, más a menudo, una pérdida de los sentidos del gusto y el olfato (</w:t>
      </w:r>
      <w:proofErr w:type="spellStart"/>
      <w:r w:rsidRPr="009352CD">
        <w:rPr>
          <w:rFonts w:ascii="Times New Roman" w:hAnsi="Times New Roman"/>
          <w:sz w:val="24"/>
          <w:szCs w:val="24"/>
        </w:rPr>
        <w:t>ageusia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y anosmia).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Igualmente, las investigaciones hacen notar que producto del COVID-19, también se presentan dificultades de salud relacionados con la ansiedad, depresión y problemas del sueño. (Rogers, </w:t>
      </w:r>
      <w:proofErr w:type="spellStart"/>
      <w:r w:rsidRPr="009352CD">
        <w:rPr>
          <w:rFonts w:ascii="Times New Roman" w:hAnsi="Times New Roman"/>
          <w:sz w:val="24"/>
          <w:szCs w:val="24"/>
        </w:rPr>
        <w:t>Chesney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Oliver, &amp; et al, 2020). Del mismo modo, se ha informado de casos de síndrome de </w:t>
      </w:r>
      <w:proofErr w:type="spellStart"/>
      <w:r w:rsidRPr="009352CD">
        <w:rPr>
          <w:rFonts w:ascii="Times New Roman" w:hAnsi="Times New Roman"/>
          <w:sz w:val="24"/>
          <w:szCs w:val="24"/>
        </w:rPr>
        <w:t>Guillain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Barré en pacientes con COVID-19.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Whittaker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Anson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Harky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2020) . Ligado a ello, se han notificado pacientes en quienes se confirman síntomas gastrointestinales que incluyen diarrea, vómito y dolor abdominal durante el curso de la enfermedad. (</w:t>
      </w:r>
      <w:proofErr w:type="gramStart"/>
      <w:r w:rsidRPr="009352CD">
        <w:rPr>
          <w:rFonts w:ascii="Times New Roman" w:hAnsi="Times New Roman"/>
          <w:sz w:val="24"/>
          <w:szCs w:val="24"/>
        </w:rPr>
        <w:t>Wong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Lui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Sung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2020).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Por lo expuesto, se entiende que las complicaciones de la enfermedad por COVID-19 deben tratarse a medida que surgen, así, diversos órganos especializados (OPS &amp; OMS, 2020), han facilitado algunas orientaciones provisionales basadas en la evidencia disponible hasta el momento, la cual es revisada periódicamente, para el personal de salud a cargo de la atención de pacientes en los servicios de urgencias y emergencias y/o de la unidad de cuidados intensivos, relacionadas con el manejo y prevención de algunas complicaciones</w:t>
      </w:r>
      <w:r>
        <w:rPr>
          <w:rFonts w:ascii="Times New Roman" w:hAnsi="Times New Roman"/>
          <w:sz w:val="24"/>
          <w:szCs w:val="24"/>
        </w:rPr>
        <w:t>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>Manifestaciones neurológicas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La enfermedad COVID-19 puede causar compromiso neurológico a través de lesión directa o indirecta. (Mao, </w:t>
      </w:r>
      <w:proofErr w:type="spellStart"/>
      <w:r w:rsidRPr="009352CD">
        <w:rPr>
          <w:rFonts w:ascii="Times New Roman" w:hAnsi="Times New Roman"/>
          <w:sz w:val="24"/>
          <w:szCs w:val="24"/>
        </w:rPr>
        <w:t>Jin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Wang, </w:t>
      </w:r>
      <w:proofErr w:type="spellStart"/>
      <w:r w:rsidRPr="009352CD">
        <w:rPr>
          <w:rFonts w:ascii="Times New Roman" w:hAnsi="Times New Roman"/>
          <w:sz w:val="24"/>
          <w:szCs w:val="24"/>
        </w:rPr>
        <w:t>Hu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4"/>
        </w:rPr>
        <w:t>Chen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&amp; He, et al, 2020). Las manifestaciones neurológicas se han reportado hasta en el 36,4% de pacientes con COVID-19 e incluyen cefalea, mareos, alteración de la conciencia y convulsiones. Así mismo, se han comunicado casos de encefalitis, accidente cerebrovascular y síndrome de </w:t>
      </w:r>
      <w:proofErr w:type="spellStart"/>
      <w:r w:rsidRPr="009352CD">
        <w:rPr>
          <w:rFonts w:ascii="Times New Roman" w:hAnsi="Times New Roman"/>
          <w:sz w:val="24"/>
          <w:szCs w:val="24"/>
        </w:rPr>
        <w:t>Guillain</w:t>
      </w:r>
      <w:proofErr w:type="spellEnd"/>
      <w:r w:rsidRPr="009352CD">
        <w:rPr>
          <w:rFonts w:ascii="Times New Roman" w:hAnsi="Times New Roman"/>
          <w:sz w:val="24"/>
          <w:szCs w:val="24"/>
        </w:rPr>
        <w:t>-Barré asociado a COVID-19. (Arriola &amp; Palomino, 2020). Por su parte, (</w:t>
      </w:r>
      <w:proofErr w:type="gramStart"/>
      <w:r w:rsidRPr="009352CD">
        <w:rPr>
          <w:rFonts w:ascii="Times New Roman" w:hAnsi="Times New Roman"/>
          <w:sz w:val="24"/>
          <w:szCs w:val="24"/>
        </w:rPr>
        <w:t>Romo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Saucedo , Hinojosa , Mercado , Ochoa, &amp; et al, 2020), han indicado que se desconoce la incidencia de las manifestaciones neurológicas por SARS-CoV-2, siendo identificadas en forma tardía o retrospectiva.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Se han propuesto diversos mecanismos patogénicos para explicar las manifestaciones neurológicas de COVID-19: por invasión directa del Sistema Nervioso Central (SNC), por vía hematógena, por vía linfática, por diseminación </w:t>
      </w:r>
      <w:proofErr w:type="spellStart"/>
      <w:r w:rsidRPr="009352CD">
        <w:rPr>
          <w:rFonts w:ascii="Times New Roman" w:hAnsi="Times New Roman"/>
          <w:sz w:val="24"/>
          <w:szCs w:val="24"/>
        </w:rPr>
        <w:t>transináptica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retrógrada a través del bulbo olfatorio o a través de </w:t>
      </w:r>
      <w:proofErr w:type="spellStart"/>
      <w:r w:rsidRPr="009352CD">
        <w:rPr>
          <w:rFonts w:ascii="Times New Roman" w:hAnsi="Times New Roman"/>
          <w:sz w:val="24"/>
          <w:szCs w:val="24"/>
        </w:rPr>
        <w:t>mecanorreceptores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y quimiorreceptores pulmonares que envían señales al tracto solitario, aunado a los mecanismos inflamatorios y a la hipoxia de los pacientes.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Turtle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2020).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En palabras de (Arriola &amp; Palomino, 2020), las manifestaciones neurológicas de COVID-19 pueden deberse a varios mecanismos, como la invasión directa (por las propiedades neurotrópicas del virus) y a mecanismos indirectos (derivados del estado </w:t>
      </w:r>
      <w:proofErr w:type="spellStart"/>
      <w:r w:rsidRPr="009352CD">
        <w:rPr>
          <w:rFonts w:ascii="Times New Roman" w:hAnsi="Times New Roman"/>
          <w:sz w:val="24"/>
          <w:szCs w:val="24"/>
        </w:rPr>
        <w:t>proinflamatorio</w:t>
      </w:r>
      <w:proofErr w:type="spellEnd"/>
      <w:r w:rsidRPr="009352CD">
        <w:rPr>
          <w:rFonts w:ascii="Times New Roman" w:hAnsi="Times New Roman"/>
          <w:sz w:val="24"/>
          <w:szCs w:val="24"/>
        </w:rPr>
        <w:t>, de las alteraciones metabólicas o de la desregulación del sistema inmune).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Es  de  vital  importancia  profundizar  en  este  tema  para  poder definir el valor del daño que la sepsis por SARS-CoV-2 pueda ocasionar en el sistema nervioso y la repercusión  de  este  en  las  complicaciones  y  evolución  de  la  enfermedad. (García, Pérez, &amp; Bender, 2020)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 xml:space="preserve">Manifestaciones cardiovasculares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El sistema cardiovascular es el segundo órgano más afectado en la infección por SARS-CoV-2 debido a la presencia de receptores ACE 2 en el tejido miocárdico y en los vasos arteriales y venosos.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Atri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Siddiqi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Lang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Nauffal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Morrow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Bohula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2020). Se ha documentado que pacientes con formas graves de COVID-19 presentaron lesiones significativas de miocardio, incluyendo miocarditis relacionada a infección, con reducción de la función sistólica y arritmias. (OPS &amp; OMS, 2020).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En esta línea se tiene a (</w:t>
      </w:r>
      <w:proofErr w:type="gramStart"/>
      <w:r w:rsidRPr="009352CD">
        <w:rPr>
          <w:rFonts w:ascii="Times New Roman" w:hAnsi="Times New Roman"/>
          <w:sz w:val="24"/>
          <w:szCs w:val="24"/>
        </w:rPr>
        <w:t>Herrera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Sánchez-, &amp; Contreras, 2020 ), quienes han manifestado que las afectaciones cardiovasculares, que son menos comunes y condicionadas por un proceso fisiopatológico de inflamación sistémica, están representadas principalmente por daño miocárdico agudo, seguido de arritmias. También se han descrito choque cardiogénico, insuficiencia cardiaca, </w:t>
      </w:r>
      <w:proofErr w:type="spellStart"/>
      <w:r w:rsidRPr="009352CD">
        <w:rPr>
          <w:rFonts w:ascii="Times New Roman" w:hAnsi="Times New Roman"/>
          <w:sz w:val="24"/>
          <w:szCs w:val="24"/>
        </w:rPr>
        <w:t>tromboembolismo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venoso o sistémico y síndrome coronario agudo.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Por otro lado, (</w:t>
      </w:r>
      <w:proofErr w:type="gramStart"/>
      <w:r w:rsidRPr="009352CD">
        <w:rPr>
          <w:rFonts w:ascii="Times New Roman" w:hAnsi="Times New Roman"/>
          <w:sz w:val="24"/>
          <w:szCs w:val="24"/>
        </w:rPr>
        <w:t>Romo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Saucedo , Hinojosa , Mercado , Ochoa, &amp; et al, 2020), expresan que la miocarditis aguda es frecuente en pacientes con COVID-19, evidencia niveles excesivamente elevados de IL-6 en los pacientes que la desarrollan; esta tormenta de </w:t>
      </w:r>
      <w:proofErr w:type="spellStart"/>
      <w:r w:rsidRPr="009352CD">
        <w:rPr>
          <w:rFonts w:ascii="Times New Roman" w:hAnsi="Times New Roman"/>
          <w:sz w:val="24"/>
          <w:szCs w:val="24"/>
        </w:rPr>
        <w:t>citocinas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puede producir miocarditis fulminante con una mortalidad entre 40-70%, principalmente en pacientes con falla </w:t>
      </w:r>
      <w:proofErr w:type="spellStart"/>
      <w:r w:rsidRPr="009352CD">
        <w:rPr>
          <w:rFonts w:ascii="Times New Roman" w:hAnsi="Times New Roman"/>
          <w:sz w:val="24"/>
          <w:szCs w:val="24"/>
        </w:rPr>
        <w:t>multiorgánica</w:t>
      </w:r>
      <w:proofErr w:type="spellEnd"/>
      <w:r w:rsidRPr="009352CD">
        <w:rPr>
          <w:rFonts w:ascii="Times New Roman" w:hAnsi="Times New Roman"/>
          <w:sz w:val="24"/>
          <w:szCs w:val="24"/>
        </w:rPr>
        <w:t>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Igualmente,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Tavazzi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Pellegrini , </w:t>
      </w:r>
      <w:proofErr w:type="spellStart"/>
      <w:r w:rsidRPr="009352CD">
        <w:rPr>
          <w:rFonts w:ascii="Times New Roman" w:hAnsi="Times New Roman"/>
          <w:sz w:val="24"/>
          <w:szCs w:val="24"/>
        </w:rPr>
        <w:t>Maurelli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Belliato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Sciutti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Bottazzi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et al., 2020), subrayan que se ha demostrado que la comorbilidad cardiovascular se asocia con COVID-19 más grave, incluso al igual que la ventilación mecánica y el ingreso en la UCI. Asimismo, la infección por SARS-CoV-2 puede aumentar la gravedad de las afecciones cardiacas subyacentes como la insuficiencia cardiaca congestiva y la cardiopatía isquémica.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>Manifestaciones gastrointestinales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Aunque SARS-CoV-2 es principalmente un patógeno respiratorio, también afecta el tracto gastrointestinal. (Villanueva, </w:t>
      </w:r>
      <w:proofErr w:type="spellStart"/>
      <w:r w:rsidRPr="009352CD">
        <w:rPr>
          <w:rFonts w:ascii="Times New Roman" w:hAnsi="Times New Roman"/>
          <w:sz w:val="24"/>
          <w:szCs w:val="24"/>
        </w:rPr>
        <w:t>Faundez</w:t>
      </w:r>
      <w:proofErr w:type="spellEnd"/>
      <w:r w:rsidRPr="009352CD">
        <w:rPr>
          <w:rFonts w:ascii="Times New Roman" w:hAnsi="Times New Roman"/>
          <w:sz w:val="24"/>
          <w:szCs w:val="24"/>
        </w:rPr>
        <w:t>, &amp; Godoy, 2020). Algunos estudios sugieren que entre 3 y 10% de los pacientes que desarrollan infección pulmonar por SARS-CoV-2 presentaron inicialmente síntomas digestivos aislados y leves tales como anorexia, diarrea, náuseas, vómito y dolor abdominal. (</w:t>
      </w:r>
      <w:proofErr w:type="gramStart"/>
      <w:r w:rsidRPr="009352CD">
        <w:rPr>
          <w:rFonts w:ascii="Times New Roman" w:hAnsi="Times New Roman"/>
          <w:sz w:val="24"/>
          <w:szCs w:val="24"/>
        </w:rPr>
        <w:t>Lee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Huo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</w:t>
      </w:r>
      <w:proofErr w:type="spellStart"/>
      <w:r w:rsidRPr="009352CD">
        <w:rPr>
          <w:rFonts w:ascii="Times New Roman" w:hAnsi="Times New Roman"/>
          <w:sz w:val="24"/>
          <w:szCs w:val="24"/>
        </w:rPr>
        <w:t>Huang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2020).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Sobre este particular aspecto, (Villanueva, </w:t>
      </w:r>
      <w:proofErr w:type="spellStart"/>
      <w:r w:rsidRPr="009352CD">
        <w:rPr>
          <w:rFonts w:ascii="Times New Roman" w:hAnsi="Times New Roman"/>
          <w:sz w:val="24"/>
          <w:szCs w:val="24"/>
        </w:rPr>
        <w:t>Faundez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, &amp; Godoy, 2020), han destacado que a nivel intestinal y hepático produce una respuesta Linfocitos T evidente y una respuesta de </w:t>
      </w:r>
      <w:proofErr w:type="spellStart"/>
      <w:r w:rsidRPr="009352CD">
        <w:rPr>
          <w:rFonts w:ascii="Times New Roman" w:hAnsi="Times New Roman"/>
          <w:sz w:val="24"/>
          <w:szCs w:val="24"/>
        </w:rPr>
        <w:t>citocinas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que producirían daño intestinal inflamatorio. Las manifestaciones a nivel intestinal en orden de frecuencia son pérdida de apetito, diarrea, náuseas, vómitos y dolor abdominal. En niños la diarrea es habitualmente leve y </w:t>
      </w:r>
      <w:proofErr w:type="spellStart"/>
      <w:r w:rsidRPr="009352CD">
        <w:rPr>
          <w:rFonts w:ascii="Times New Roman" w:hAnsi="Times New Roman"/>
          <w:sz w:val="24"/>
          <w:szCs w:val="24"/>
        </w:rPr>
        <w:t>autolimitada</w:t>
      </w:r>
      <w:proofErr w:type="spellEnd"/>
      <w:r w:rsidRPr="009352CD">
        <w:rPr>
          <w:rFonts w:ascii="Times New Roman" w:hAnsi="Times New Roman"/>
          <w:sz w:val="24"/>
          <w:szCs w:val="24"/>
        </w:rPr>
        <w:t>. Aproximadamente el 10% de los niños con infección desarrollan diarrea y vómitos.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Se delinea de diversos estudios algunos resultados que mostraron que los pacientes presentan vómito en 1.7% seguido de dolor abdominal en 11.9% y diarrea en 22%, siendo este síntoma el más frecuente y se documentó que en estos pacientes se detectó mayor carga viral en muestras fecales. (</w:t>
      </w:r>
      <w:proofErr w:type="gramStart"/>
      <w:r w:rsidRPr="009352CD">
        <w:rPr>
          <w:rFonts w:ascii="Times New Roman" w:hAnsi="Times New Roman"/>
          <w:sz w:val="24"/>
          <w:szCs w:val="24"/>
        </w:rPr>
        <w:t>Romo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Saucedo , Hinojosa , Mercado , Ochoa, &amp; et al, 2020)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 xml:space="preserve">Manifestaciones psicológicas 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La propagación de COVID-19 a nivel global, ha llevado a encaminar esfuerzos para asegurar el distanciamiento social, por lo que podrían presentarse efectos psicológicos negativos por el aislamiento social. (OPS &amp; OMS, 2020). Así, dentro de las manifestaciones reportadas con mayor frecuencia en los estudios consultados se encontraron los trastornos emocionales, depresión, estrés, apatía, irritabilidad, insomnio, trastorno de estrés postraumático, ira y agotamiento emocional. (</w:t>
      </w:r>
      <w:proofErr w:type="spellStart"/>
      <w:proofErr w:type="gramStart"/>
      <w:r w:rsidRPr="009352CD">
        <w:rPr>
          <w:rFonts w:ascii="Times New Roman" w:hAnsi="Times New Roman"/>
          <w:sz w:val="24"/>
          <w:szCs w:val="24"/>
        </w:rPr>
        <w:t>Qiu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4"/>
        </w:rPr>
        <w:t>Shen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352CD">
        <w:rPr>
          <w:rFonts w:ascii="Times New Roman" w:hAnsi="Times New Roman"/>
          <w:sz w:val="24"/>
          <w:szCs w:val="24"/>
        </w:rPr>
        <w:t>Zhao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, &amp; et al, 2020)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Siguiendo esta orientación, (</w:t>
      </w:r>
      <w:proofErr w:type="spellStart"/>
      <w:r w:rsidRPr="009352CD">
        <w:rPr>
          <w:rFonts w:ascii="Times New Roman" w:hAnsi="Times New Roman"/>
          <w:sz w:val="24"/>
          <w:szCs w:val="24"/>
        </w:rPr>
        <w:t>Beam</w:t>
      </w:r>
      <w:proofErr w:type="spellEnd"/>
      <w:r w:rsidRPr="009352CD">
        <w:rPr>
          <w:rFonts w:ascii="Times New Roman" w:hAnsi="Times New Roman"/>
          <w:sz w:val="24"/>
          <w:szCs w:val="24"/>
        </w:rPr>
        <w:t xml:space="preserve"> &amp; Kim, 2020), han manifestado que todos los grupos de edad, niños, adolescentes, adultos jóvenes y los adultos mayores son grupos poblacionales que tienen riesgo de sufrir las secuelas psicológicas por las medidas de salud pública implementadas durante la pandemia.</w:t>
      </w:r>
    </w:p>
    <w:p w:rsid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En tal sentido, (OPS &amp; OMS, 2020), recomienda la pronta identificación y evaluación de los síntomas de ansiedad y depresión en el contexto de la COVID-19, y la adopción de estrategias de apoyo psicosocial e intervenciones de primera línea para tratarlos se encuentran entre las medidas recomendadas.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9352CD">
        <w:rPr>
          <w:rFonts w:ascii="Times New Roman" w:hAnsi="Times New Roman"/>
          <w:b/>
          <w:sz w:val="26"/>
          <w:szCs w:val="26"/>
        </w:rPr>
        <w:t>Conclusiones</w:t>
      </w:r>
    </w:p>
    <w:p w:rsidR="009352CD" w:rsidRPr="009352CD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 xml:space="preserve">El SARS-CoV-2 es un nuevo coronavirus identificado como la causa de la enfermedad por coronavirus o COVID-19. En la actualidad, este padecimiento suma decenas de miles de personas contagiadas  a nivel global, y cada día, se reportan más casos, lo cual mantiene en alerta a las organizaciones sanitarias alrededor del mundo pues su propagación y capacidad de contagio es muy intensa. </w:t>
      </w:r>
    </w:p>
    <w:p w:rsidR="00AF5660" w:rsidRPr="00AF5660" w:rsidRDefault="009352CD" w:rsidP="009352C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52CD">
        <w:rPr>
          <w:rFonts w:ascii="Times New Roman" w:hAnsi="Times New Roman"/>
          <w:sz w:val="24"/>
          <w:szCs w:val="24"/>
        </w:rPr>
        <w:t>Aunque el COVID-19, es una enfermedad respiratoria aguda, a veces grave, causada por un nuevo coronavirus SARS-CoV-2, representa un desafío clínico debido a que las complicaciones y secuelas no respiratorias por esta patología se han incrementado sustancialmente. Hasta la fecha, se conoce que si bien el sistema respiratorio es el más afectado y la principal causa de mortalidad, otros órganos pueden verse comprometidos, como el sistema cardiovascular, el tracto gastrointestinal, entre otros muchos, así también se han reportado casos con compromisos neurológicos y manifestaciones a nivel psicológico.  Desde esta óptica, el manejo de pacientes con COVID-19 deberá ser con un enfoque multidisciplinario.</w:t>
      </w:r>
    </w:p>
    <w:p w:rsidR="00C36578" w:rsidRPr="00E97FC3" w:rsidRDefault="00C36578" w:rsidP="00E97F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F5C0F" w:rsidRPr="00621A46" w:rsidRDefault="00FF5C0F" w:rsidP="00FF5C0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94E3F">
        <w:rPr>
          <w:rFonts w:ascii="Times New Roman" w:eastAsia="Calibri" w:hAnsi="Times New Roman"/>
          <w:b/>
          <w:sz w:val="26"/>
          <w:szCs w:val="26"/>
          <w:lang w:eastAsia="es-EC"/>
        </w:rPr>
        <w:t>Re</w:t>
      </w:r>
      <w:r>
        <w:rPr>
          <w:rFonts w:ascii="Times New Roman" w:eastAsia="Calibri" w:hAnsi="Times New Roman"/>
          <w:b/>
          <w:sz w:val="26"/>
          <w:szCs w:val="26"/>
          <w:lang w:eastAsia="es-EC"/>
        </w:rPr>
        <w:t>ferencias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 xml:space="preserve">Arriola, L., &amp; Palomino, K. (2020). Manifestaciones neurológicas de COVID-19: Una revisión de la </w:t>
      </w:r>
      <w:proofErr w:type="gramStart"/>
      <w:r w:rsidRPr="009352CD">
        <w:rPr>
          <w:rFonts w:ascii="Times New Roman" w:hAnsi="Times New Roman"/>
          <w:sz w:val="24"/>
          <w:szCs w:val="23"/>
        </w:rPr>
        <w:t>literatura .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Nefrología Argentina. Vol. 12. </w:t>
      </w:r>
      <w:proofErr w:type="spellStart"/>
      <w:r w:rsidRPr="009352CD">
        <w:rPr>
          <w:rFonts w:ascii="Times New Roman" w:hAnsi="Times New Roman"/>
          <w:sz w:val="24"/>
          <w:szCs w:val="23"/>
        </w:rPr>
        <w:t>Núm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4. DOI: 10.1016/j.neuarg.2020.07.005.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/www.elsevier.es/es-revista-neurologia-argentina-301-articulo-manifestaciones-neurologicas-covid-19-una-revision-S1853002820300689, pp. 271-274.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Atri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D., </w:t>
      </w:r>
      <w:proofErr w:type="spellStart"/>
      <w:r w:rsidRPr="009352CD">
        <w:rPr>
          <w:rFonts w:ascii="Times New Roman" w:hAnsi="Times New Roman"/>
          <w:sz w:val="24"/>
          <w:szCs w:val="23"/>
        </w:rPr>
        <w:t>Siddiqi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H., </w:t>
      </w:r>
      <w:proofErr w:type="spellStart"/>
      <w:r w:rsidRPr="009352CD">
        <w:rPr>
          <w:rFonts w:ascii="Times New Roman" w:hAnsi="Times New Roman"/>
          <w:sz w:val="24"/>
          <w:szCs w:val="23"/>
        </w:rPr>
        <w:t>Lang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J., </w:t>
      </w:r>
      <w:proofErr w:type="spellStart"/>
      <w:r w:rsidRPr="009352CD">
        <w:rPr>
          <w:rFonts w:ascii="Times New Roman" w:hAnsi="Times New Roman"/>
          <w:sz w:val="24"/>
          <w:szCs w:val="23"/>
        </w:rPr>
        <w:t>Nauffal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V., </w:t>
      </w:r>
      <w:proofErr w:type="spellStart"/>
      <w:r w:rsidRPr="009352CD">
        <w:rPr>
          <w:rFonts w:ascii="Times New Roman" w:hAnsi="Times New Roman"/>
          <w:sz w:val="24"/>
          <w:szCs w:val="23"/>
        </w:rPr>
        <w:t>Morrow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D.,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Bohula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E. (2020). COVID-19 </w:t>
      </w:r>
      <w:proofErr w:type="spellStart"/>
      <w:r w:rsidRPr="009352CD">
        <w:rPr>
          <w:rFonts w:ascii="Times New Roman" w:hAnsi="Times New Roman"/>
          <w:sz w:val="24"/>
          <w:szCs w:val="23"/>
        </w:rPr>
        <w:t>for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the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cardiologist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: </w:t>
      </w:r>
      <w:proofErr w:type="spellStart"/>
      <w:r w:rsidRPr="009352CD">
        <w:rPr>
          <w:rFonts w:ascii="Times New Roman" w:hAnsi="Times New Roman"/>
          <w:sz w:val="24"/>
          <w:szCs w:val="23"/>
        </w:rPr>
        <w:t>basic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virology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epidemiology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3"/>
        </w:rPr>
        <w:t>cardiac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manifestations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and </w:t>
      </w:r>
      <w:proofErr w:type="spellStart"/>
      <w:r w:rsidRPr="009352CD">
        <w:rPr>
          <w:rFonts w:ascii="Times New Roman" w:hAnsi="Times New Roman"/>
          <w:sz w:val="24"/>
          <w:szCs w:val="23"/>
        </w:rPr>
        <w:t>potential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therapeutic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strategies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JACC Basic </w:t>
      </w:r>
      <w:proofErr w:type="spellStart"/>
      <w:r w:rsidRPr="009352CD">
        <w:rPr>
          <w:rFonts w:ascii="Times New Roman" w:hAnsi="Times New Roman"/>
          <w:sz w:val="24"/>
          <w:szCs w:val="23"/>
        </w:rPr>
        <w:t>Transl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Sci</w:t>
      </w:r>
      <w:proofErr w:type="spellEnd"/>
      <w:r w:rsidRPr="009352CD">
        <w:rPr>
          <w:rFonts w:ascii="Times New Roman" w:hAnsi="Times New Roman"/>
          <w:sz w:val="24"/>
          <w:szCs w:val="23"/>
        </w:rPr>
        <w:t>; 5 (5).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/reader.elsevier.com/reader/sd/pii/S2452302X20301571?token=749958327A5BD0A6700579CE08B5F80691AA4E668BB489B346FECEBEE64C7D9DA09B7A2D9123C8550A5A4A6A36266B38, pp.518-536.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r w:rsidRPr="009352CD">
        <w:rPr>
          <w:rFonts w:ascii="Times New Roman" w:hAnsi="Times New Roman"/>
          <w:sz w:val="24"/>
          <w:szCs w:val="23"/>
        </w:rPr>
        <w:t>Beam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C., &amp; Kim, A.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Psychological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sequelae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social </w:t>
      </w:r>
      <w:proofErr w:type="spellStart"/>
      <w:r w:rsidRPr="009352CD">
        <w:rPr>
          <w:rFonts w:ascii="Times New Roman" w:hAnsi="Times New Roman"/>
          <w:sz w:val="24"/>
          <w:szCs w:val="23"/>
        </w:rPr>
        <w:t>isolation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and </w:t>
      </w:r>
      <w:proofErr w:type="spellStart"/>
      <w:r w:rsidRPr="009352CD">
        <w:rPr>
          <w:rFonts w:ascii="Times New Roman" w:hAnsi="Times New Roman"/>
          <w:sz w:val="24"/>
          <w:szCs w:val="23"/>
        </w:rPr>
        <w:t>oneliness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might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be a </w:t>
      </w:r>
      <w:proofErr w:type="spellStart"/>
      <w:r w:rsidRPr="009352CD">
        <w:rPr>
          <w:rFonts w:ascii="Times New Roman" w:hAnsi="Times New Roman"/>
          <w:sz w:val="24"/>
          <w:szCs w:val="23"/>
        </w:rPr>
        <w:t>larger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problem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in </w:t>
      </w:r>
      <w:proofErr w:type="spellStart"/>
      <w:r w:rsidRPr="009352CD">
        <w:rPr>
          <w:rFonts w:ascii="Times New Roman" w:hAnsi="Times New Roman"/>
          <w:sz w:val="24"/>
          <w:szCs w:val="23"/>
        </w:rPr>
        <w:t>young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adults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than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older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adults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3"/>
        </w:rPr>
        <w:t>Psychological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gramStart"/>
      <w:r w:rsidRPr="009352CD">
        <w:rPr>
          <w:rFonts w:ascii="Times New Roman" w:hAnsi="Times New Roman"/>
          <w:sz w:val="24"/>
          <w:szCs w:val="23"/>
        </w:rPr>
        <w:t>trauma :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theory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3"/>
        </w:rPr>
        <w:t>research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</w:t>
      </w:r>
      <w:proofErr w:type="spellStart"/>
      <w:r w:rsidRPr="009352CD">
        <w:rPr>
          <w:rFonts w:ascii="Times New Roman" w:hAnsi="Times New Roman"/>
          <w:sz w:val="24"/>
          <w:szCs w:val="23"/>
        </w:rPr>
        <w:t>practice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and </w:t>
      </w:r>
      <w:proofErr w:type="spellStart"/>
      <w:r w:rsidRPr="009352CD">
        <w:rPr>
          <w:rFonts w:ascii="Times New Roman" w:hAnsi="Times New Roman"/>
          <w:sz w:val="24"/>
          <w:szCs w:val="23"/>
        </w:rPr>
        <w:t>policy</w:t>
      </w:r>
      <w:proofErr w:type="spellEnd"/>
      <w:r w:rsidRPr="009352CD">
        <w:rPr>
          <w:rFonts w:ascii="Times New Roman" w:hAnsi="Times New Roman"/>
          <w:sz w:val="24"/>
          <w:szCs w:val="23"/>
        </w:rPr>
        <w:t>, 10.1037/tra0000774. https://doi.org/10.1037/tra0000774.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 xml:space="preserve">Carrillo, R.,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Altez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C. (2020). Anosmia and </w:t>
      </w:r>
      <w:proofErr w:type="spellStart"/>
      <w:r w:rsidRPr="009352CD">
        <w:rPr>
          <w:rFonts w:ascii="Times New Roman" w:hAnsi="Times New Roman"/>
          <w:sz w:val="24"/>
          <w:szCs w:val="23"/>
        </w:rPr>
        <w:t>dysgeusia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in COVID-19: A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systematic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review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3"/>
        </w:rPr>
        <w:t>Wellcome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open </w:t>
      </w:r>
      <w:proofErr w:type="spellStart"/>
      <w:r w:rsidRPr="009352CD">
        <w:rPr>
          <w:rFonts w:ascii="Times New Roman" w:hAnsi="Times New Roman"/>
          <w:sz w:val="24"/>
          <w:szCs w:val="23"/>
        </w:rPr>
        <w:t>research</w:t>
      </w:r>
      <w:proofErr w:type="spellEnd"/>
      <w:r w:rsidRPr="009352CD">
        <w:rPr>
          <w:rFonts w:ascii="Times New Roman" w:hAnsi="Times New Roman"/>
          <w:sz w:val="24"/>
          <w:szCs w:val="23"/>
        </w:rPr>
        <w:t>, 5, 94. https://doi.org/10.12688/wellcomeopenres.15917.1.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r w:rsidRPr="009352CD">
        <w:rPr>
          <w:rFonts w:ascii="Times New Roman" w:hAnsi="Times New Roman"/>
          <w:sz w:val="24"/>
          <w:szCs w:val="23"/>
        </w:rPr>
        <w:t>Fielding</w:t>
      </w:r>
      <w:proofErr w:type="spellEnd"/>
      <w:r w:rsidRPr="009352CD">
        <w:rPr>
          <w:rFonts w:ascii="Times New Roman" w:hAnsi="Times New Roman"/>
          <w:sz w:val="24"/>
          <w:szCs w:val="23"/>
        </w:rPr>
        <w:t>, A. (2020). Tema 27: Diagnóstico clínico y tratamiento aborda la COVID-19. Access-Medicina. Boletín: COVID-19. TEMA%2027_%20Diagnóstico%20clínico%20y%20tratamiento%20aborda%20la%20COVID-19%20―actualización%20del%2013%20de%20octubre%20de%202020.pdf, pp.1-15.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>García, J., Pérez, M., &amp; Bender, J. (2020). Covid-19. Manifestaciones neurológicas. Editorial. Gaceta Médica Espirituana</w:t>
      </w:r>
      <w:proofErr w:type="gramStart"/>
      <w:r w:rsidRPr="009352CD">
        <w:rPr>
          <w:rFonts w:ascii="Times New Roman" w:hAnsi="Times New Roman"/>
          <w:sz w:val="24"/>
          <w:szCs w:val="23"/>
        </w:rPr>
        <w:t>;22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(1). Universidad de Ciencias Médicas de Sancti </w:t>
      </w:r>
      <w:proofErr w:type="spellStart"/>
      <w:r w:rsidRPr="009352CD">
        <w:rPr>
          <w:rFonts w:ascii="Times New Roman" w:hAnsi="Times New Roman"/>
          <w:sz w:val="24"/>
          <w:szCs w:val="23"/>
        </w:rPr>
        <w:t>Spíritus.ISSN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1608-8921, pp. 1-6.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gramStart"/>
      <w:r w:rsidRPr="009352CD">
        <w:rPr>
          <w:rFonts w:ascii="Times New Roman" w:hAnsi="Times New Roman"/>
          <w:sz w:val="24"/>
          <w:szCs w:val="23"/>
        </w:rPr>
        <w:t>Herrera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C., Sánchez-, E., &amp; Contreras, E. (2020 ). Manifestaciones cardiológicas en pacientes con COVID-19. </w:t>
      </w:r>
      <w:proofErr w:type="spellStart"/>
      <w:r w:rsidRPr="009352CD">
        <w:rPr>
          <w:rFonts w:ascii="Times New Roman" w:hAnsi="Times New Roman"/>
          <w:sz w:val="24"/>
          <w:szCs w:val="23"/>
        </w:rPr>
        <w:t>Med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Int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Méx</w:t>
      </w:r>
      <w:proofErr w:type="gramStart"/>
      <w:r w:rsidRPr="009352CD">
        <w:rPr>
          <w:rFonts w:ascii="Times New Roman" w:hAnsi="Times New Roman"/>
          <w:sz w:val="24"/>
          <w:szCs w:val="23"/>
        </w:rPr>
        <w:t>;36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(3).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/www.medigraphic.com/pdfs/medintmex/mim-2020/mim203k.pdf, pp.357-364.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Huang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C., Wang , Y., Li , X., </w:t>
      </w:r>
      <w:proofErr w:type="spellStart"/>
      <w:r w:rsidRPr="009352CD">
        <w:rPr>
          <w:rFonts w:ascii="Times New Roman" w:hAnsi="Times New Roman"/>
          <w:sz w:val="24"/>
          <w:szCs w:val="23"/>
        </w:rPr>
        <w:t>Ren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L., </w:t>
      </w:r>
      <w:proofErr w:type="spellStart"/>
      <w:r w:rsidRPr="009352CD">
        <w:rPr>
          <w:rFonts w:ascii="Times New Roman" w:hAnsi="Times New Roman"/>
          <w:sz w:val="24"/>
          <w:szCs w:val="23"/>
        </w:rPr>
        <w:t>Zhao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J., </w:t>
      </w:r>
      <w:proofErr w:type="spellStart"/>
      <w:r w:rsidRPr="009352CD">
        <w:rPr>
          <w:rFonts w:ascii="Times New Roman" w:hAnsi="Times New Roman"/>
          <w:sz w:val="24"/>
          <w:szCs w:val="23"/>
        </w:rPr>
        <w:t>Hu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Y., y otros.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Clinical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features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</w:t>
      </w:r>
      <w:proofErr w:type="spellStart"/>
      <w:r w:rsidRPr="009352CD">
        <w:rPr>
          <w:rFonts w:ascii="Times New Roman" w:hAnsi="Times New Roman"/>
          <w:sz w:val="24"/>
          <w:szCs w:val="23"/>
        </w:rPr>
        <w:t>patients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infected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2019 novel coronavirus in Wuhan, China. Revista </w:t>
      </w:r>
      <w:proofErr w:type="spellStart"/>
      <w:r w:rsidRPr="009352CD">
        <w:rPr>
          <w:rFonts w:ascii="Times New Roman" w:hAnsi="Times New Roman"/>
          <w:sz w:val="24"/>
          <w:szCs w:val="23"/>
        </w:rPr>
        <w:t>Lancet</w:t>
      </w:r>
      <w:proofErr w:type="spellEnd"/>
      <w:r w:rsidRPr="009352CD">
        <w:rPr>
          <w:rFonts w:ascii="Times New Roman" w:hAnsi="Times New Roman"/>
          <w:sz w:val="24"/>
          <w:szCs w:val="23"/>
        </w:rPr>
        <w:t>, 395 (10223). https://www.thelancet.com/action/showPdf?pii=S0140-6736%2820%2930183-5, pp.497-506.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gramStart"/>
      <w:r w:rsidRPr="009352CD">
        <w:rPr>
          <w:rFonts w:ascii="Times New Roman" w:hAnsi="Times New Roman"/>
          <w:sz w:val="24"/>
          <w:szCs w:val="23"/>
        </w:rPr>
        <w:t>Lee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I., </w:t>
      </w:r>
      <w:proofErr w:type="spellStart"/>
      <w:r w:rsidRPr="009352CD">
        <w:rPr>
          <w:rFonts w:ascii="Times New Roman" w:hAnsi="Times New Roman"/>
          <w:sz w:val="24"/>
          <w:szCs w:val="23"/>
        </w:rPr>
        <w:t>Huo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T.,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Huang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Y. (2020). Gastrointestinal and </w:t>
      </w:r>
      <w:proofErr w:type="spellStart"/>
      <w:r w:rsidRPr="009352CD">
        <w:rPr>
          <w:rFonts w:ascii="Times New Roman" w:hAnsi="Times New Roman"/>
          <w:sz w:val="24"/>
          <w:szCs w:val="23"/>
        </w:rPr>
        <w:t>liver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manifestations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in </w:t>
      </w:r>
      <w:proofErr w:type="spellStart"/>
      <w:r w:rsidRPr="009352CD">
        <w:rPr>
          <w:rFonts w:ascii="Times New Roman" w:hAnsi="Times New Roman"/>
          <w:sz w:val="24"/>
          <w:szCs w:val="23"/>
        </w:rPr>
        <w:t>patients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COVID-19. J Chin </w:t>
      </w:r>
      <w:proofErr w:type="spellStart"/>
      <w:r w:rsidRPr="009352CD">
        <w:rPr>
          <w:rFonts w:ascii="Times New Roman" w:hAnsi="Times New Roman"/>
          <w:sz w:val="24"/>
          <w:szCs w:val="23"/>
        </w:rPr>
        <w:t>Med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Assoc</w:t>
      </w:r>
      <w:proofErr w:type="spellEnd"/>
      <w:r w:rsidRPr="009352CD">
        <w:rPr>
          <w:rFonts w:ascii="Times New Roman" w:hAnsi="Times New Roman"/>
          <w:sz w:val="24"/>
          <w:szCs w:val="23"/>
        </w:rPr>
        <w:t>; 83 (6).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/www.ncbi.nlm.nih.gov/pmc/articles/PMC7176263/pdf/ca9-publish-ahead-of-print-10.1097.jcma.0000000000000319.pdf, pp.521-523.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 xml:space="preserve">Mao, L., </w:t>
      </w:r>
      <w:proofErr w:type="spellStart"/>
      <w:r w:rsidRPr="009352CD">
        <w:rPr>
          <w:rFonts w:ascii="Times New Roman" w:hAnsi="Times New Roman"/>
          <w:sz w:val="24"/>
          <w:szCs w:val="23"/>
        </w:rPr>
        <w:t>Jin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M., Wang, Y., </w:t>
      </w:r>
      <w:proofErr w:type="spellStart"/>
      <w:r w:rsidRPr="009352CD">
        <w:rPr>
          <w:rFonts w:ascii="Times New Roman" w:hAnsi="Times New Roman"/>
          <w:sz w:val="24"/>
          <w:szCs w:val="23"/>
        </w:rPr>
        <w:t>Hu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S., </w:t>
      </w:r>
      <w:proofErr w:type="spellStart"/>
      <w:r w:rsidRPr="009352CD">
        <w:rPr>
          <w:rFonts w:ascii="Times New Roman" w:hAnsi="Times New Roman"/>
          <w:sz w:val="24"/>
          <w:szCs w:val="23"/>
        </w:rPr>
        <w:t>Chen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Q., &amp; He, et al.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Neurologic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Manifestations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</w:t>
      </w:r>
      <w:proofErr w:type="spellStart"/>
      <w:r w:rsidRPr="009352CD">
        <w:rPr>
          <w:rFonts w:ascii="Times New Roman" w:hAnsi="Times New Roman"/>
          <w:sz w:val="24"/>
          <w:szCs w:val="23"/>
        </w:rPr>
        <w:t>Hospitalized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Patients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Coronavirus </w:t>
      </w:r>
      <w:proofErr w:type="spellStart"/>
      <w:r w:rsidRPr="009352CD">
        <w:rPr>
          <w:rFonts w:ascii="Times New Roman" w:hAnsi="Times New Roman"/>
          <w:sz w:val="24"/>
          <w:szCs w:val="23"/>
        </w:rPr>
        <w:t>Disease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2019 in Wuhan, China. JAMA </w:t>
      </w: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Neurol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.</w:t>
      </w:r>
      <w:proofErr w:type="gramEnd"/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>OPS &amp; OMS. (2020). Alerta Epidemiológica. Complicaciones y secuelas por COVID-19. Organización Panamericana de la Salud y Organización Mundial de la Salud (OPS/OMS).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/iris.paho.org/bitstream/handle/10665.2/52612/EpiUpdate12August2020_spa.pdf?sequence=2&amp;isAllowed=y, pp.1-17.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>OPS &amp; OMS. (2020). Orientaciones para comunicar sobre la enfermedad por el coronavirus 2019. Guía para líderes. Organización Panamericana de la Salud y Organización Mundial de la Salud (OPS/OMS), pp.1-16.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r w:rsidRPr="009352CD">
        <w:rPr>
          <w:rFonts w:ascii="Times New Roman" w:hAnsi="Times New Roman"/>
          <w:sz w:val="24"/>
          <w:szCs w:val="23"/>
        </w:rPr>
        <w:t>Poland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G. (2020). Síntomas prolongados y complicaciones de la COVID-19. Mayo </w:t>
      </w:r>
      <w:proofErr w:type="spellStart"/>
      <w:r w:rsidRPr="009352CD">
        <w:rPr>
          <w:rFonts w:ascii="Times New Roman" w:hAnsi="Times New Roman"/>
          <w:sz w:val="24"/>
          <w:szCs w:val="23"/>
        </w:rPr>
        <w:t>Clinic</w:t>
      </w:r>
      <w:proofErr w:type="spellEnd"/>
      <w:r w:rsidRPr="009352CD">
        <w:rPr>
          <w:rFonts w:ascii="Times New Roman" w:hAnsi="Times New Roman"/>
          <w:sz w:val="24"/>
          <w:szCs w:val="23"/>
        </w:rPr>
        <w:t>. http/mayoclinic.org/discussion/sintomas-prolongados-y-complicaciones-de-la-covid-19/.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Qiu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J., </w:t>
      </w:r>
      <w:proofErr w:type="spellStart"/>
      <w:r w:rsidRPr="009352CD">
        <w:rPr>
          <w:rFonts w:ascii="Times New Roman" w:hAnsi="Times New Roman"/>
          <w:sz w:val="24"/>
          <w:szCs w:val="23"/>
        </w:rPr>
        <w:t>Shen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B., </w:t>
      </w:r>
      <w:proofErr w:type="spellStart"/>
      <w:r w:rsidRPr="009352CD">
        <w:rPr>
          <w:rFonts w:ascii="Times New Roman" w:hAnsi="Times New Roman"/>
          <w:sz w:val="24"/>
          <w:szCs w:val="23"/>
        </w:rPr>
        <w:t>Zhao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M., &amp; et al. (2020). A </w:t>
      </w:r>
      <w:proofErr w:type="spellStart"/>
      <w:r w:rsidRPr="009352CD">
        <w:rPr>
          <w:rFonts w:ascii="Times New Roman" w:hAnsi="Times New Roman"/>
          <w:sz w:val="24"/>
          <w:szCs w:val="23"/>
        </w:rPr>
        <w:t>nationwide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survey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</w:t>
      </w:r>
      <w:proofErr w:type="spellStart"/>
      <w:r w:rsidRPr="009352CD">
        <w:rPr>
          <w:rFonts w:ascii="Times New Roman" w:hAnsi="Times New Roman"/>
          <w:sz w:val="24"/>
          <w:szCs w:val="23"/>
        </w:rPr>
        <w:t>psychological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distress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331 </w:t>
      </w:r>
      <w:proofErr w:type="spellStart"/>
      <w:r w:rsidRPr="009352CD">
        <w:rPr>
          <w:rFonts w:ascii="Times New Roman" w:hAnsi="Times New Roman"/>
          <w:sz w:val="24"/>
          <w:szCs w:val="23"/>
        </w:rPr>
        <w:t>among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Chinese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people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in </w:t>
      </w:r>
      <w:proofErr w:type="spellStart"/>
      <w:r w:rsidRPr="009352CD">
        <w:rPr>
          <w:rFonts w:ascii="Times New Roman" w:hAnsi="Times New Roman"/>
          <w:sz w:val="24"/>
          <w:szCs w:val="23"/>
        </w:rPr>
        <w:t>the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COVID-19 </w:t>
      </w:r>
      <w:proofErr w:type="spellStart"/>
      <w:r w:rsidRPr="009352CD">
        <w:rPr>
          <w:rFonts w:ascii="Times New Roman" w:hAnsi="Times New Roman"/>
          <w:sz w:val="24"/>
          <w:szCs w:val="23"/>
        </w:rPr>
        <w:t>epidemic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: </w:t>
      </w:r>
      <w:proofErr w:type="spellStart"/>
      <w:r w:rsidRPr="009352CD">
        <w:rPr>
          <w:rFonts w:ascii="Times New Roman" w:hAnsi="Times New Roman"/>
          <w:sz w:val="24"/>
          <w:szCs w:val="23"/>
        </w:rPr>
        <w:t>Implications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and </w:t>
      </w:r>
      <w:proofErr w:type="spellStart"/>
      <w:r w:rsidRPr="009352CD">
        <w:rPr>
          <w:rFonts w:ascii="Times New Roman" w:hAnsi="Times New Roman"/>
          <w:sz w:val="24"/>
          <w:szCs w:val="23"/>
        </w:rPr>
        <w:t>policy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recommendations</w:t>
      </w:r>
      <w:proofErr w:type="spellEnd"/>
      <w:r w:rsidRPr="009352CD">
        <w:rPr>
          <w:rFonts w:ascii="Times New Roman" w:hAnsi="Times New Roman"/>
          <w:sz w:val="24"/>
          <w:szCs w:val="23"/>
        </w:rPr>
        <w:t>. Gen Psychiatry</w:t>
      </w:r>
      <w:proofErr w:type="gramStart"/>
      <w:r w:rsidRPr="009352CD">
        <w:rPr>
          <w:rFonts w:ascii="Times New Roman" w:hAnsi="Times New Roman"/>
          <w:sz w:val="24"/>
          <w:szCs w:val="23"/>
        </w:rPr>
        <w:t>;33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(2). DOI: 10.1136/gpsych-2020-100213. https://doi.org/10.1136/gpsych-2020-100213, pp. 19-21.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 xml:space="preserve">Rogers, J., </w:t>
      </w:r>
      <w:proofErr w:type="spellStart"/>
      <w:r w:rsidRPr="009352CD">
        <w:rPr>
          <w:rFonts w:ascii="Times New Roman" w:hAnsi="Times New Roman"/>
          <w:sz w:val="24"/>
          <w:szCs w:val="23"/>
        </w:rPr>
        <w:t>Chesney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E., Oliver, D., &amp; et al. (2020). Psychiatric and </w:t>
      </w:r>
      <w:proofErr w:type="spellStart"/>
      <w:r w:rsidRPr="009352CD">
        <w:rPr>
          <w:rFonts w:ascii="Times New Roman" w:hAnsi="Times New Roman"/>
          <w:sz w:val="24"/>
          <w:szCs w:val="23"/>
        </w:rPr>
        <w:t>neuropsychiatric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presentations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associated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severe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coronavirus </w:t>
      </w:r>
      <w:proofErr w:type="spellStart"/>
      <w:r w:rsidRPr="009352CD">
        <w:rPr>
          <w:rFonts w:ascii="Times New Roman" w:hAnsi="Times New Roman"/>
          <w:sz w:val="24"/>
          <w:szCs w:val="23"/>
        </w:rPr>
        <w:t>infections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: a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systematic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review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and meta-</w:t>
      </w:r>
      <w:proofErr w:type="spellStart"/>
      <w:r w:rsidRPr="009352CD">
        <w:rPr>
          <w:rFonts w:ascii="Times New Roman" w:hAnsi="Times New Roman"/>
          <w:sz w:val="24"/>
          <w:szCs w:val="23"/>
        </w:rPr>
        <w:t>analysis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comparison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to </w:t>
      </w:r>
      <w:proofErr w:type="spellStart"/>
      <w:r w:rsidRPr="009352CD">
        <w:rPr>
          <w:rFonts w:ascii="Times New Roman" w:hAnsi="Times New Roman"/>
          <w:sz w:val="24"/>
          <w:szCs w:val="23"/>
        </w:rPr>
        <w:t>the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COVID-19 </w:t>
      </w:r>
      <w:proofErr w:type="spellStart"/>
      <w:r w:rsidRPr="009352CD">
        <w:rPr>
          <w:rFonts w:ascii="Times New Roman" w:hAnsi="Times New Roman"/>
          <w:sz w:val="24"/>
          <w:szCs w:val="23"/>
        </w:rPr>
        <w:t>pandemic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3"/>
        </w:rPr>
        <w:t>The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lancet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3"/>
        </w:rPr>
        <w:t>Psychiatry</w:t>
      </w:r>
      <w:proofErr w:type="spellEnd"/>
      <w:r w:rsidRPr="009352CD">
        <w:rPr>
          <w:rFonts w:ascii="Times New Roman" w:hAnsi="Times New Roman"/>
          <w:sz w:val="24"/>
          <w:szCs w:val="23"/>
        </w:rPr>
        <w:t>, 7(7). https://doi.org/10.1016/S2215-0366(20)30203-0, pp. 611–627.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gramStart"/>
      <w:r w:rsidRPr="009352CD">
        <w:rPr>
          <w:rFonts w:ascii="Times New Roman" w:hAnsi="Times New Roman"/>
          <w:sz w:val="24"/>
          <w:szCs w:val="23"/>
        </w:rPr>
        <w:t>Romo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D., Saucedo , R., Hinojosa , M., Mercado , R., Ochoa, G., &amp; et al. (2020). Manifestaciones clínicas de la COVID-19. Revista Latinoamericana de </w:t>
      </w:r>
      <w:proofErr w:type="spellStart"/>
      <w:r w:rsidRPr="009352CD">
        <w:rPr>
          <w:rFonts w:ascii="Times New Roman" w:hAnsi="Times New Roman"/>
          <w:sz w:val="24"/>
          <w:szCs w:val="23"/>
        </w:rPr>
        <w:t>Infectología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Pediátrica. 33 (s1): s10-s32. https://dx.doi.org/10.35366/96668, pp. 1-23.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Tavazzi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G., Pellegrini , C., </w:t>
      </w:r>
      <w:proofErr w:type="spellStart"/>
      <w:r w:rsidRPr="009352CD">
        <w:rPr>
          <w:rFonts w:ascii="Times New Roman" w:hAnsi="Times New Roman"/>
          <w:sz w:val="24"/>
          <w:szCs w:val="23"/>
        </w:rPr>
        <w:t>Maurelli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M., </w:t>
      </w:r>
      <w:proofErr w:type="spellStart"/>
      <w:r w:rsidRPr="009352CD">
        <w:rPr>
          <w:rFonts w:ascii="Times New Roman" w:hAnsi="Times New Roman"/>
          <w:sz w:val="24"/>
          <w:szCs w:val="23"/>
        </w:rPr>
        <w:t>Belliato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M., </w:t>
      </w:r>
      <w:proofErr w:type="spellStart"/>
      <w:r w:rsidRPr="009352CD">
        <w:rPr>
          <w:rFonts w:ascii="Times New Roman" w:hAnsi="Times New Roman"/>
          <w:sz w:val="24"/>
          <w:szCs w:val="23"/>
        </w:rPr>
        <w:t>Sciutti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F.,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Bottazzi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et al., A.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Myocardial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localization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coronavirus in COVID-19 </w:t>
      </w:r>
      <w:proofErr w:type="spellStart"/>
      <w:r w:rsidRPr="009352CD">
        <w:rPr>
          <w:rFonts w:ascii="Times New Roman" w:hAnsi="Times New Roman"/>
          <w:sz w:val="24"/>
          <w:szCs w:val="23"/>
        </w:rPr>
        <w:t>cardiogenic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shock. </w:t>
      </w:r>
      <w:proofErr w:type="spellStart"/>
      <w:r w:rsidRPr="009352CD">
        <w:rPr>
          <w:rFonts w:ascii="Times New Roman" w:hAnsi="Times New Roman"/>
          <w:sz w:val="24"/>
          <w:szCs w:val="23"/>
        </w:rPr>
        <w:t>Eur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J </w:t>
      </w:r>
      <w:proofErr w:type="spellStart"/>
      <w:r w:rsidRPr="009352CD">
        <w:rPr>
          <w:rFonts w:ascii="Times New Roman" w:hAnsi="Times New Roman"/>
          <w:sz w:val="24"/>
          <w:szCs w:val="23"/>
        </w:rPr>
        <w:t>Heart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Fail</w:t>
      </w:r>
      <w:proofErr w:type="spellEnd"/>
      <w:r w:rsidRPr="009352CD">
        <w:rPr>
          <w:rFonts w:ascii="Times New Roman" w:hAnsi="Times New Roman"/>
          <w:sz w:val="24"/>
          <w:szCs w:val="23"/>
        </w:rPr>
        <w:t>. 22 (5).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/onlinelibrary.wiley.com/doi/pdf/10.1002/ejhf.1828, pp. 911-915.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r w:rsidRPr="009352CD">
        <w:rPr>
          <w:rFonts w:ascii="Times New Roman" w:hAnsi="Times New Roman"/>
          <w:sz w:val="24"/>
          <w:szCs w:val="23"/>
        </w:rPr>
        <w:t>Tesini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, B. (2021). Coronavirus y síndromes respiratorios agudos (COVID-19, MERS y SARS). </w:t>
      </w:r>
      <w:proofErr w:type="spellStart"/>
      <w:r w:rsidRPr="009352CD">
        <w:rPr>
          <w:rFonts w:ascii="Times New Roman" w:hAnsi="Times New Roman"/>
          <w:sz w:val="24"/>
          <w:szCs w:val="23"/>
        </w:rPr>
        <w:t>University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Rochester </w:t>
      </w:r>
      <w:proofErr w:type="spellStart"/>
      <w:r w:rsidRPr="009352CD">
        <w:rPr>
          <w:rFonts w:ascii="Times New Roman" w:hAnsi="Times New Roman"/>
          <w:sz w:val="24"/>
          <w:szCs w:val="23"/>
        </w:rPr>
        <w:t>School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Medicine and </w:t>
      </w:r>
      <w:proofErr w:type="spellStart"/>
      <w:r w:rsidRPr="009352CD">
        <w:rPr>
          <w:rFonts w:ascii="Times New Roman" w:hAnsi="Times New Roman"/>
          <w:sz w:val="24"/>
          <w:szCs w:val="23"/>
        </w:rPr>
        <w:t>Dentistry</w:t>
      </w:r>
      <w:proofErr w:type="spellEnd"/>
      <w:r w:rsidRPr="009352CD">
        <w:rPr>
          <w:rFonts w:ascii="Times New Roman" w:hAnsi="Times New Roman"/>
          <w:sz w:val="24"/>
          <w:szCs w:val="23"/>
        </w:rPr>
        <w:t>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Tiago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H., &amp; de Souza , J.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Clinical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manifestations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</w:t>
      </w:r>
      <w:proofErr w:type="spellStart"/>
      <w:r w:rsidRPr="009352CD">
        <w:rPr>
          <w:rFonts w:ascii="Times New Roman" w:hAnsi="Times New Roman"/>
          <w:sz w:val="24"/>
          <w:szCs w:val="23"/>
        </w:rPr>
        <w:t>children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with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COVID-19: a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systematic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review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Tiago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H. de Souza. </w:t>
      </w:r>
      <w:proofErr w:type="spellStart"/>
      <w:r w:rsidRPr="009352CD">
        <w:rPr>
          <w:rFonts w:ascii="Times New Roman" w:hAnsi="Times New Roman"/>
          <w:sz w:val="24"/>
          <w:szCs w:val="23"/>
        </w:rPr>
        <w:t>meRxiv</w:t>
      </w:r>
      <w:proofErr w:type="spellEnd"/>
      <w:r w:rsidRPr="009352CD">
        <w:rPr>
          <w:rFonts w:ascii="Times New Roman" w:hAnsi="Times New Roman"/>
          <w:sz w:val="24"/>
          <w:szCs w:val="23"/>
        </w:rPr>
        <w:t>. https://www.medrxivorg/content/10.1101/2020.04.01.20049833v2.full.pdf.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Turtle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L.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Respiratory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failure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alone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does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not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suggest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central </w:t>
      </w:r>
      <w:proofErr w:type="spellStart"/>
      <w:r w:rsidRPr="009352CD">
        <w:rPr>
          <w:rFonts w:ascii="Times New Roman" w:hAnsi="Times New Roman"/>
          <w:sz w:val="24"/>
          <w:szCs w:val="23"/>
        </w:rPr>
        <w:t>nervous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invasion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by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SARS-CoV-2. J </w:t>
      </w:r>
      <w:proofErr w:type="spellStart"/>
      <w:r w:rsidRPr="009352CD">
        <w:rPr>
          <w:rFonts w:ascii="Times New Roman" w:hAnsi="Times New Roman"/>
          <w:sz w:val="24"/>
          <w:szCs w:val="23"/>
        </w:rPr>
        <w:t>Med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Virol. 92 (7).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/onlinelibrary.wiley.com/doi/pdf/10.1002/jmv.25828, pp.705-706.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r w:rsidRPr="009352CD">
        <w:rPr>
          <w:rFonts w:ascii="Times New Roman" w:hAnsi="Times New Roman"/>
          <w:sz w:val="24"/>
          <w:szCs w:val="23"/>
        </w:rPr>
        <w:t xml:space="preserve">Villanueva, M., </w:t>
      </w:r>
      <w:proofErr w:type="spellStart"/>
      <w:r w:rsidRPr="009352CD">
        <w:rPr>
          <w:rFonts w:ascii="Times New Roman" w:hAnsi="Times New Roman"/>
          <w:sz w:val="24"/>
          <w:szCs w:val="23"/>
        </w:rPr>
        <w:t>Faundez</w:t>
      </w:r>
      <w:proofErr w:type="spellEnd"/>
      <w:r w:rsidRPr="009352CD">
        <w:rPr>
          <w:rFonts w:ascii="Times New Roman" w:hAnsi="Times New Roman"/>
          <w:sz w:val="24"/>
          <w:szCs w:val="23"/>
        </w:rPr>
        <w:t>, R., &amp; Godoy, M. (2020). Manifestaciones gastrointestinales y hepáticas de COVID-19 en niños. Revista chilena de pediatría. Vol.91. No.4. Santiago de Chile. http://dx.doi.org/10.32641/</w:t>
      </w:r>
      <w:proofErr w:type="gramStart"/>
      <w:r w:rsidRPr="009352CD">
        <w:rPr>
          <w:rFonts w:ascii="Times New Roman" w:hAnsi="Times New Roman"/>
          <w:sz w:val="24"/>
          <w:szCs w:val="23"/>
        </w:rPr>
        <w:t>rchped.vi91i4.2484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pp. 1-20.</w:t>
      </w:r>
    </w:p>
    <w:p w:rsidR="009352CD" w:rsidRPr="009352CD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spellStart"/>
      <w:proofErr w:type="gramStart"/>
      <w:r w:rsidRPr="009352CD">
        <w:rPr>
          <w:rFonts w:ascii="Times New Roman" w:hAnsi="Times New Roman"/>
          <w:sz w:val="24"/>
          <w:szCs w:val="23"/>
        </w:rPr>
        <w:t>Whittaker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A., </w:t>
      </w:r>
      <w:proofErr w:type="spellStart"/>
      <w:r w:rsidRPr="009352CD">
        <w:rPr>
          <w:rFonts w:ascii="Times New Roman" w:hAnsi="Times New Roman"/>
          <w:sz w:val="24"/>
          <w:szCs w:val="23"/>
        </w:rPr>
        <w:t>Anson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M.,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Harky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A. (2020). </w:t>
      </w:r>
      <w:proofErr w:type="spellStart"/>
      <w:r w:rsidRPr="009352CD">
        <w:rPr>
          <w:rFonts w:ascii="Times New Roman" w:hAnsi="Times New Roman"/>
          <w:sz w:val="24"/>
          <w:szCs w:val="23"/>
        </w:rPr>
        <w:t>Neurological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Manifestations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of COVID-19: A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systematic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review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and </w:t>
      </w:r>
      <w:proofErr w:type="spellStart"/>
      <w:r w:rsidRPr="009352CD">
        <w:rPr>
          <w:rFonts w:ascii="Times New Roman" w:hAnsi="Times New Roman"/>
          <w:sz w:val="24"/>
          <w:szCs w:val="23"/>
        </w:rPr>
        <w:t>current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update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Acta </w:t>
      </w:r>
      <w:proofErr w:type="spellStart"/>
      <w:r w:rsidRPr="009352CD">
        <w:rPr>
          <w:rFonts w:ascii="Times New Roman" w:hAnsi="Times New Roman"/>
          <w:sz w:val="24"/>
          <w:szCs w:val="23"/>
        </w:rPr>
        <w:t>Neurol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Scand</w:t>
      </w:r>
      <w:proofErr w:type="gramStart"/>
      <w:r w:rsidRPr="009352CD">
        <w:rPr>
          <w:rFonts w:ascii="Times New Roman" w:hAnsi="Times New Roman"/>
          <w:sz w:val="24"/>
          <w:szCs w:val="23"/>
        </w:rPr>
        <w:t>;142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(1). doi</w:t>
      </w:r>
      <w:proofErr w:type="gramStart"/>
      <w:r w:rsidRPr="009352CD">
        <w:rPr>
          <w:rFonts w:ascii="Times New Roman" w:hAnsi="Times New Roman"/>
          <w:sz w:val="24"/>
          <w:szCs w:val="23"/>
        </w:rPr>
        <w:t>:10.1111</w:t>
      </w:r>
      <w:proofErr w:type="gramEnd"/>
      <w:r w:rsidRPr="009352CD">
        <w:rPr>
          <w:rFonts w:ascii="Times New Roman" w:hAnsi="Times New Roman"/>
          <w:sz w:val="24"/>
          <w:szCs w:val="23"/>
        </w:rPr>
        <w:t>/ane.13266.https://www.ncbi.nlm.nih.gov/pmc/articles/PMC7273036/, pp. 14-22.</w:t>
      </w:r>
    </w:p>
    <w:p w:rsidR="006360E7" w:rsidRPr="00F87A76" w:rsidRDefault="009352CD" w:rsidP="009352CD">
      <w:pPr>
        <w:pStyle w:val="Prrafodelista"/>
        <w:numPr>
          <w:ilvl w:val="0"/>
          <w:numId w:val="6"/>
        </w:numPr>
        <w:spacing w:after="0" w:line="360" w:lineRule="auto"/>
        <w:ind w:left="709" w:right="424" w:hanging="502"/>
        <w:jc w:val="both"/>
        <w:rPr>
          <w:rFonts w:ascii="Times New Roman" w:hAnsi="Times New Roman"/>
          <w:sz w:val="24"/>
          <w:szCs w:val="23"/>
        </w:rPr>
      </w:pPr>
      <w:proofErr w:type="gramStart"/>
      <w:r w:rsidRPr="009352CD">
        <w:rPr>
          <w:rFonts w:ascii="Times New Roman" w:hAnsi="Times New Roman"/>
          <w:sz w:val="24"/>
          <w:szCs w:val="23"/>
        </w:rPr>
        <w:t>Wong ,</w:t>
      </w:r>
      <w:proofErr w:type="gramEnd"/>
      <w:r w:rsidRPr="009352CD">
        <w:rPr>
          <w:rFonts w:ascii="Times New Roman" w:hAnsi="Times New Roman"/>
          <w:sz w:val="24"/>
          <w:szCs w:val="23"/>
        </w:rPr>
        <w:t xml:space="preserve"> S., Lui , R., &amp; </w:t>
      </w:r>
      <w:proofErr w:type="spellStart"/>
      <w:r w:rsidRPr="009352CD">
        <w:rPr>
          <w:rFonts w:ascii="Times New Roman" w:hAnsi="Times New Roman"/>
          <w:sz w:val="24"/>
          <w:szCs w:val="23"/>
        </w:rPr>
        <w:t>Sung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, J. (2020). Covid-19 and </w:t>
      </w:r>
      <w:proofErr w:type="spellStart"/>
      <w:r w:rsidRPr="009352CD">
        <w:rPr>
          <w:rFonts w:ascii="Times New Roman" w:hAnsi="Times New Roman"/>
          <w:sz w:val="24"/>
          <w:szCs w:val="23"/>
        </w:rPr>
        <w:t>the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digestive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system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. </w:t>
      </w:r>
      <w:proofErr w:type="spellStart"/>
      <w:r w:rsidRPr="009352CD">
        <w:rPr>
          <w:rFonts w:ascii="Times New Roman" w:hAnsi="Times New Roman"/>
          <w:sz w:val="24"/>
          <w:szCs w:val="23"/>
        </w:rPr>
        <w:t>Gastroenterol</w:t>
      </w:r>
      <w:proofErr w:type="spellEnd"/>
      <w:r w:rsidRPr="009352CD">
        <w:rPr>
          <w:rFonts w:ascii="Times New Roman" w:hAnsi="Times New Roman"/>
          <w:sz w:val="24"/>
          <w:szCs w:val="23"/>
        </w:rPr>
        <w:t xml:space="preserve"> </w:t>
      </w:r>
      <w:proofErr w:type="spellStart"/>
      <w:r w:rsidRPr="009352CD">
        <w:rPr>
          <w:rFonts w:ascii="Times New Roman" w:hAnsi="Times New Roman"/>
          <w:sz w:val="24"/>
          <w:szCs w:val="23"/>
        </w:rPr>
        <w:t>Hepatol</w:t>
      </w:r>
      <w:proofErr w:type="spellEnd"/>
      <w:r w:rsidRPr="009352CD">
        <w:rPr>
          <w:rFonts w:ascii="Times New Roman" w:hAnsi="Times New Roman"/>
          <w:sz w:val="24"/>
          <w:szCs w:val="23"/>
        </w:rPr>
        <w:t>; 35 (5). https</w:t>
      </w:r>
      <w:proofErr w:type="gramStart"/>
      <w:r w:rsidRPr="009352CD">
        <w:rPr>
          <w:rFonts w:ascii="Times New Roman" w:hAnsi="Times New Roman"/>
          <w:sz w:val="24"/>
          <w:szCs w:val="23"/>
        </w:rPr>
        <w:t>:/</w:t>
      </w:r>
      <w:proofErr w:type="gramEnd"/>
      <w:r w:rsidRPr="009352CD">
        <w:rPr>
          <w:rFonts w:ascii="Times New Roman" w:hAnsi="Times New Roman"/>
          <w:sz w:val="24"/>
          <w:szCs w:val="23"/>
        </w:rPr>
        <w:t>/onlinelibrary.wiley.com/doi/pdf/10.1111/jgh.15047, pp. 744-748.</w:t>
      </w:r>
    </w:p>
    <w:p w:rsidR="00FF5C0F" w:rsidRDefault="00FF5C0F" w:rsidP="006360E7">
      <w:pPr>
        <w:pStyle w:val="Prrafodelista"/>
        <w:spacing w:after="0" w:line="360" w:lineRule="auto"/>
        <w:ind w:left="426" w:right="-1"/>
        <w:jc w:val="both"/>
        <w:rPr>
          <w:rFonts w:ascii="Times New Roman" w:hAnsi="Times New Roman"/>
          <w:sz w:val="23"/>
          <w:szCs w:val="23"/>
        </w:rPr>
      </w:pPr>
    </w:p>
    <w:p w:rsidR="004D437C" w:rsidRPr="007B0009" w:rsidRDefault="004D437C" w:rsidP="006360E7">
      <w:pPr>
        <w:pStyle w:val="Prrafodelista"/>
        <w:spacing w:after="0" w:line="360" w:lineRule="auto"/>
        <w:ind w:left="426" w:right="-1"/>
        <w:jc w:val="both"/>
        <w:rPr>
          <w:rFonts w:ascii="Times New Roman" w:hAnsi="Times New Roman"/>
          <w:sz w:val="23"/>
          <w:szCs w:val="23"/>
        </w:rPr>
      </w:pPr>
    </w:p>
    <w:p w:rsidR="00FF5C0F" w:rsidRDefault="00FF5C0F" w:rsidP="00FF5C0F">
      <w:pPr>
        <w:pStyle w:val="Prrafodelista"/>
        <w:tabs>
          <w:tab w:val="left" w:pos="3952"/>
        </w:tabs>
        <w:spacing w:after="0" w:line="360" w:lineRule="auto"/>
        <w:ind w:left="0"/>
        <w:jc w:val="center"/>
        <w:rPr>
          <w:rFonts w:ascii="Times New Roman" w:hAnsi="Times New Roman"/>
          <w:sz w:val="16"/>
          <w:szCs w:val="16"/>
        </w:rPr>
      </w:pPr>
      <w:r w:rsidRPr="00206430">
        <w:rPr>
          <w:rFonts w:ascii="Times New Roman" w:hAnsi="Times New Roman"/>
          <w:sz w:val="16"/>
          <w:szCs w:val="16"/>
        </w:rPr>
        <w:t xml:space="preserve">© </w:t>
      </w:r>
      <w:r w:rsidRPr="00AA5316">
        <w:rPr>
          <w:rFonts w:ascii="Times New Roman" w:hAnsi="Times New Roman"/>
          <w:sz w:val="16"/>
          <w:szCs w:val="16"/>
        </w:rPr>
        <w:t>2020 por los autores. Este artículo es de acceso abierto y distribuido según los términos y condiciones de la licencia Creative Commons Atribución-NoComercial-CompartirIgual 4.0 Internacional (CC BY-NC-SA 4.0)</w:t>
      </w:r>
    </w:p>
    <w:p w:rsidR="00840098" w:rsidRPr="007B0009" w:rsidRDefault="00FF5C0F" w:rsidP="007B0009">
      <w:pPr>
        <w:pStyle w:val="Prrafodelista"/>
        <w:tabs>
          <w:tab w:val="left" w:pos="3952"/>
        </w:tabs>
        <w:spacing w:after="0" w:line="360" w:lineRule="auto"/>
        <w:ind w:left="0"/>
        <w:jc w:val="center"/>
        <w:rPr>
          <w:rFonts w:ascii="Times New Roman" w:hAnsi="Times New Roman"/>
          <w:sz w:val="23"/>
          <w:szCs w:val="23"/>
        </w:rPr>
      </w:pPr>
      <w:r w:rsidRPr="00AA5316">
        <w:rPr>
          <w:rFonts w:ascii="Times New Roman" w:hAnsi="Times New Roman"/>
          <w:sz w:val="16"/>
          <w:szCs w:val="16"/>
        </w:rPr>
        <w:t>(</w:t>
      </w:r>
      <w:r w:rsidRPr="005E3188">
        <w:rPr>
          <w:rFonts w:ascii="Times New Roman" w:hAnsi="Times New Roman"/>
          <w:color w:val="2E74B5"/>
          <w:sz w:val="16"/>
          <w:szCs w:val="16"/>
        </w:rPr>
        <w:t>https://creativecommons.org/licenses/by-nc-sa/4.0/</w:t>
      </w:r>
      <w:r>
        <w:rPr>
          <w:rFonts w:ascii="Times New Roman" w:hAnsi="Times New Roman"/>
          <w:sz w:val="16"/>
          <w:szCs w:val="16"/>
        </w:rPr>
        <w:t>)</w:t>
      </w:r>
    </w:p>
    <w:sectPr w:rsidR="00840098" w:rsidRPr="007B0009" w:rsidSect="0079574A">
      <w:headerReference w:type="even" r:id="rId15"/>
      <w:headerReference w:type="default" r:id="rId16"/>
      <w:headerReference w:type="first" r:id="rId17"/>
      <w:pgSz w:w="12240" w:h="15840"/>
      <w:pgMar w:top="1418" w:right="1467" w:bottom="1418" w:left="1418" w:header="454" w:footer="708" w:gutter="0"/>
      <w:pgNumType w:start="8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772" w:rsidRDefault="00A06772">
      <w:pPr>
        <w:spacing w:after="0" w:line="240" w:lineRule="auto"/>
      </w:pPr>
      <w:r>
        <w:separator/>
      </w:r>
    </w:p>
  </w:endnote>
  <w:endnote w:type="continuationSeparator" w:id="0">
    <w:p w:rsidR="00A06772" w:rsidRDefault="00A0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manst521 BT">
    <w:altName w:val="Segoe Print"/>
    <w:charset w:val="00"/>
    <w:family w:val="swiss"/>
    <w:pitch w:val="default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MS Gothic"/>
    <w:charset w:val="00"/>
    <w:family w:val="roman"/>
    <w:pitch w:val="variable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FreeSans">
    <w:altName w:val="Arial Unicode MS"/>
    <w:charset w:val="80"/>
    <w:family w:val="swiss"/>
    <w:pitch w:val="default"/>
  </w:font>
  <w:font w:name="BCHPD G+ Times Te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Devanagari">
    <w:altName w:val="Cambria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Piedepgina"/>
    </w:pP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365760</wp:posOffset>
              </wp:positionV>
              <wp:extent cx="5120005" cy="297180"/>
              <wp:effectExtent l="0" t="0" r="0" b="0"/>
              <wp:wrapNone/>
              <wp:docPr id="16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0005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1C4" w:rsidRDefault="005D61C4" w:rsidP="004C2C52">
                          <w:pPr>
                            <w:jc w:val="right"/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Pol. Con. (Edición núm. </w:t>
                          </w:r>
                          <w:r w:rsidRPr="000F3C00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8) Vol. 6, No 5, Mayo</w:t>
                          </w:r>
                          <w:r w:rsidRPr="00B930E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2021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, pp. </w:t>
                          </w:r>
                          <w:r w:rsidR="0079574A" w:rsidRPr="0079574A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853-863</w:t>
                          </w:r>
                          <w:r w:rsidRPr="00B930E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ISSN: 2550 - 682X</w:t>
                          </w:r>
                        </w:p>
                        <w:p w:rsidR="005D61C4" w:rsidRDefault="005D61C4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2" o:spid="_x0000_s1030" style="position:absolute;margin-left:52.85pt;margin-top:28.8pt;width:403.15pt;height:23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" stroked="f">
              <v:textbox>
                <w:txbxContent>
                  <w:p w:rsidR="005D61C4" w:rsidRDefault="005D61C4" w:rsidP="004C2C52">
                    <w:pPr>
                      <w:jc w:val="right"/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Pol. Con. (Edición núm. </w:t>
                    </w:r>
                    <w:r w:rsidRPr="000F3C00">
                      <w:rPr>
                        <w:rFonts w:ascii="Times New Roman" w:hAnsi="Times New Roman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8) Vol. 6, No 5, Mayo</w:t>
                    </w:r>
                    <w:r w:rsidRPr="00B930E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2021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, pp. </w:t>
                    </w:r>
                    <w:r w:rsidR="0079574A" w:rsidRPr="0079574A">
                      <w:rPr>
                        <w:rFonts w:ascii="Times New Roman" w:hAnsi="Times New Roman"/>
                        <w:sz w:val="20"/>
                        <w:szCs w:val="20"/>
                      </w:rPr>
                      <w:t>853-863</w:t>
                    </w:r>
                    <w:r w:rsidRPr="00B930E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ISSN: 2550 - 682X</w:t>
                    </w:r>
                  </w:p>
                  <w:p w:rsidR="005D61C4" w:rsidRDefault="005D61C4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304165</wp:posOffset>
              </wp:positionV>
              <wp:extent cx="5120005" cy="635"/>
              <wp:effectExtent l="0" t="0" r="4445" b="18415"/>
              <wp:wrapNone/>
              <wp:docPr id="15" name="Auto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00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D9673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1" o:spid="_x0000_s1026" type="#_x0000_t32" style="position:absolute;margin-left:52.85pt;margin-top:23.95pt;width:403.1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" strokeweight="2pt"/>
          </w:pict>
        </mc:Fallback>
      </mc:AlternateContent>
    </w:r>
    <w:r>
      <w:rPr>
        <w:noProof/>
        <w:lang w:eastAsia="es-EC"/>
      </w:rPr>
      <mc:AlternateContent>
        <mc:Choice Requires="wpg">
          <w:drawing>
            <wp:inline distT="0" distB="0" distL="0" distR="0">
              <wp:extent cx="5878195" cy="663575"/>
              <wp:effectExtent l="6985" t="0" r="1270" b="5080"/>
              <wp:docPr id="12" name="Grupo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8195" cy="663575"/>
                        <a:chOff x="95" y="20"/>
                        <a:chExt cx="58784" cy="6635"/>
                      </a:xfrm>
                    </wpg:grpSpPr>
                    <wps:wsp>
                      <wps:cNvPr id="13" name="Straight Connector 436"/>
                      <wps:cNvCnPr>
                        <a:cxnSpLocks noChangeShapeType="1"/>
                      </wps:cNvCnPr>
                      <wps:spPr bwMode="auto">
                        <a:xfrm flipV="1">
                          <a:off x="3215" y="20"/>
                          <a:ext cx="55664" cy="6077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14" name="Oval 437"/>
                      <wps:cNvSpPr>
                        <a:spLocks noChangeArrowheads="1"/>
                      </wps:cNvSpPr>
                      <wps:spPr bwMode="auto">
                        <a:xfrm>
                          <a:off x="95" y="528"/>
                          <a:ext cx="6128" cy="6128"/>
                        </a:xfrm>
                        <a:prstGeom prst="ellipse">
                          <a:avLst/>
                        </a:prstGeom>
                        <a:solidFill>
                          <a:srgbClr val="7F5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1C4" w:rsidRPr="003B594A" w:rsidRDefault="005D61C4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9574A" w:rsidRPr="0079574A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es-ES" w:eastAsia="es-EC"/>
                              </w:rPr>
                              <w:t>854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upo 435" o:spid="_x0000_s1031" style="width:462.85pt;height:52.25pt;mso-position-horizontal-relative:char;mso-position-vertical-relative:line" coordorigin="95,20" coordsize="58784,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">
              <v:line id="Straight Connector 436" o:spid="_x0000_s1032" style="position:absolute;flip:y;visibility:visible;mso-wrap-style:square" from="3215,20" to="58879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5R8IAAADbAAAADwAAAGRycy9kb3ducmV2LnhtbERPS2vCQBC+F/wPywi91Y0WRFJXER8Q&#10;qAdfhx6H7JgEs7MhO9Wkv74rFHqbj+8582XnanWnNlSeDYxHCSji3NuKCwOX8+5tBioIssXaMxno&#10;KcByMXiZY2r9g490P0mhYgiHFA2UIk2qdchLchhGviGO3NW3DiXCttC2xUcMd7WeJMlUO6w4NpTY&#10;0Lqk/Hb6dga++p+N2G3RH3a3z+N+1XuZZZkxr8Nu9QFKqJN/8Z87s3H+Ozx/iQfo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u5R8IAAADbAAAADwAAAAAAAAAAAAAA&#10;AAChAgAAZHJzL2Rvd25yZXYueG1sUEsFBgAAAAAEAAQA+QAAAJADAAAAAA==&#10;" stroked="f"/>
              <v:oval id="Oval 437" o:spid="_x0000_s1033" style="position:absolute;left:95;top:528;width:6128;height:6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SdLwA&#10;AADbAAAADwAAAGRycy9kb3ducmV2LnhtbERPTwsBQRS/K99hesqNWUJahkSKi8IeHF87z+5m5822&#10;M1g+vVHK7f36/X3zZWNK8aDaFZYVDPoRCOLU6oIzBcl525uCcB5ZY2mZFLzIwXLRbs0x1vbJR3qc&#10;fCZCCLsYFeTeV7GULs3JoOvbijhwV1sb9AHWmdQ1PkO4KeUwiibSYMGhIceK1jmlt9PdKMCN3m+L&#10;ig5JsruXksb2baYXpbqdZjUD4anxf/HPvdNh/gi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uFJ0vAAAANsAAAAPAAAAAAAAAAAAAAAAAJgCAABkcnMvZG93bnJldi54&#10;bWxQSwUGAAAAAAQABAD1AAAAgQMAAAAA&#10;" fillcolor="#7f5f00" stroked="f" strokeweight="2pt">
                <v:textbox inset="0,0,0,0">
                  <w:txbxContent>
                    <w:p w:rsidR="005D61C4" w:rsidRPr="003B594A" w:rsidRDefault="005D61C4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separate"/>
                      </w:r>
                      <w:r w:rsidR="0079574A" w:rsidRPr="0079574A">
                        <w:rPr>
                          <w:noProof/>
                          <w:color w:val="000000"/>
                          <w:sz w:val="32"/>
                          <w:szCs w:val="32"/>
                          <w:lang w:val="es-ES" w:eastAsia="es-EC"/>
                        </w:rPr>
                        <w:t>854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Piedepgina"/>
    </w:pP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354330</wp:posOffset>
              </wp:positionV>
              <wp:extent cx="5623560" cy="297180"/>
              <wp:effectExtent l="0" t="0" r="0" b="0"/>
              <wp:wrapNone/>
              <wp:docPr id="11" name="Rectángul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2356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1C4" w:rsidRDefault="005D61C4">
                          <w:pPr>
                            <w:jc w:val="right"/>
                          </w:pPr>
                          <w:r w:rsidRPr="00B930E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Pol. Con. (E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dición núm. </w:t>
                          </w:r>
                          <w:r w:rsidRPr="009A1E3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58) Vol. 6, No 5, Mayo</w:t>
                          </w:r>
                          <w:r w:rsidRPr="00B930E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2021, pp. </w:t>
                          </w:r>
                          <w:r w:rsidR="0079574A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853-863</w:t>
                          </w:r>
                          <w:r w:rsidRPr="00B930E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, ISSN: 2550 - 682X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7" o:spid="_x0000_s1034" style="position:absolute;margin-left:-37.85pt;margin-top:27.9pt;width:442.8pt;height:23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" stroked="f">
              <v:textbox>
                <w:txbxContent>
                  <w:p w:rsidR="005D61C4" w:rsidRDefault="005D61C4">
                    <w:pPr>
                      <w:jc w:val="right"/>
                    </w:pPr>
                    <w:r w:rsidRPr="00B930ED">
                      <w:rPr>
                        <w:rFonts w:ascii="Times New Roman" w:hAnsi="Times New Roman"/>
                        <w:sz w:val="20"/>
                        <w:szCs w:val="20"/>
                      </w:rPr>
                      <w:t>Pol. Con. (E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dición núm. </w:t>
                    </w:r>
                    <w:r w:rsidRPr="009A1E38">
                      <w:rPr>
                        <w:rFonts w:ascii="Times New Roman" w:hAnsi="Times New Roman"/>
                        <w:sz w:val="20"/>
                        <w:szCs w:val="20"/>
                      </w:rPr>
                      <w:t>58) Vol. 6, No 5, Mayo</w:t>
                    </w:r>
                    <w:r w:rsidRPr="00B930E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2021, pp. </w:t>
                    </w:r>
                    <w:r w:rsidR="0079574A">
                      <w:rPr>
                        <w:rFonts w:ascii="Times New Roman" w:hAnsi="Times New Roman"/>
                        <w:sz w:val="20"/>
                        <w:szCs w:val="20"/>
                      </w:rPr>
                      <w:t>853-863</w:t>
                    </w:r>
                    <w:r w:rsidRPr="00B930ED">
                      <w:rPr>
                        <w:rFonts w:ascii="Times New Roman" w:hAnsi="Times New Roman"/>
                        <w:sz w:val="20"/>
                        <w:szCs w:val="20"/>
                      </w:rPr>
                      <w:t>, ISSN: 2550 - 682X</w:t>
                    </w:r>
                  </w:p>
                </w:txbxContent>
              </v:textbox>
            </v:rect>
          </w:pict>
        </mc:Fallback>
      </mc:AlternateContent>
    </w: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74295</wp:posOffset>
              </wp:positionH>
              <wp:positionV relativeFrom="paragraph">
                <wp:posOffset>291465</wp:posOffset>
              </wp:positionV>
              <wp:extent cx="5120005" cy="635"/>
              <wp:effectExtent l="0" t="0" r="4445" b="18415"/>
              <wp:wrapNone/>
              <wp:docPr id="10" name="Auto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00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D109C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2" o:spid="_x0000_s1026" type="#_x0000_t32" style="position:absolute;margin-left:5.85pt;margin-top:22.95pt;width:403.1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" strokeweight="2pt"/>
          </w:pict>
        </mc:Fallback>
      </mc:AlternateContent>
    </w:r>
    <w:r>
      <w:rPr>
        <w:noProof/>
        <w:lang w:eastAsia="es-EC"/>
      </w:rPr>
      <mc:AlternateContent>
        <mc:Choice Requires="wpg">
          <w:drawing>
            <wp:inline distT="0" distB="0" distL="0" distR="0">
              <wp:extent cx="5844540" cy="518795"/>
              <wp:effectExtent l="1905" t="0" r="1905" b="6985"/>
              <wp:docPr id="6" name="Grupo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4540" cy="518795"/>
                        <a:chOff x="0" y="1528"/>
                        <a:chExt cx="58445" cy="6595"/>
                      </a:xfrm>
                    </wpg:grpSpPr>
                    <wps:wsp>
                      <wps:cNvPr id="7" name="Straight Connector 439"/>
                      <wps:cNvCnPr>
                        <a:cxnSpLocks noChangeShapeType="1"/>
                      </wps:cNvCnPr>
                      <wps:spPr bwMode="auto">
                        <a:xfrm>
                          <a:off x="0" y="1528"/>
                          <a:ext cx="55768" cy="4421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9" name="Oval 440"/>
                      <wps:cNvSpPr>
                        <a:spLocks noChangeArrowheads="1"/>
                      </wps:cNvSpPr>
                      <wps:spPr bwMode="auto">
                        <a:xfrm>
                          <a:off x="52452" y="2059"/>
                          <a:ext cx="5993" cy="6064"/>
                        </a:xfrm>
                        <a:prstGeom prst="ellipse">
                          <a:avLst/>
                        </a:prstGeom>
                        <a:solidFill>
                          <a:srgbClr val="7F5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1C4" w:rsidRDefault="005D61C4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79574A" w:rsidRPr="0079574A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es-ES" w:eastAsia="es-EC"/>
                              </w:rPr>
                              <w:t>861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upo 438" o:spid="_x0000_s1035" style="width:460.2pt;height:40.85pt;mso-position-horizontal-relative:char;mso-position-vertical-relative:line" coordorigin=",1528" coordsize="58445,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">
              <v:line id="Straight Connector 439" o:spid="_x0000_s1036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3mN8AAAADaAAAADwAAAGRycy9kb3ducmV2LnhtbESPwWrDMBBE74X+g9hCb43cHJrEjWxC&#10;IZBbqevcF2tjuZFWRlJi5++rQqDHYWbeMNt6dlZcKcTBs4LXRQGCuPN64F5B+71/WYOICVmj9UwK&#10;bhShrh4ftlhqP/EXXZvUiwzhWKICk9JYShk7Qw7jwo/E2Tv54DBlGXqpA04Z7qxcFsWbdDhwXjA4&#10;0oeh7txcnILJ0tGETaO1/dysj7dL65Y/rVLPT/PuHUSiOf2H7+2DVrCCvyv5Bsj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t5jfAAAAA2gAAAA8AAAAAAAAAAAAAAAAA&#10;oQIAAGRycy9kb3ducmV2LnhtbFBLBQYAAAAABAAEAPkAAACOAwAAAAA=&#10;" stroked="f"/>
              <v:oval id="Oval 440" o:spid="_x0000_s1037" style="position:absolute;left:52452;top:2059;width:5993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TZr4A&#10;AADaAAAADwAAAGRycy9kb3ducmV2LnhtbESPwQrCMBBE74L/EFbwpqmCotUoogh6EdQePC7N2hab&#10;TWmiVr/eCILHYWbeMPNlY0rxoNoVlhUM+hEI4tTqgjMFyXnbm4BwHlljaZkUvMjBctFuzTHW9slH&#10;epx8JgKEXYwKcu+rWEqX5mTQ9W1FHLyrrQ36IOtM6hqfAW5KOYyisTRYcFjIsaJ1TuntdDcKcKP3&#10;26KiQ5Ls7qWkkX2byUWpbqdZzUB4avw//GvvtIIpfK+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n02a+AAAA2gAAAA8AAAAAAAAAAAAAAAAAmAIAAGRycy9kb3ducmV2&#10;LnhtbFBLBQYAAAAABAAEAPUAAACDAwAAAAA=&#10;" fillcolor="#7f5f00" stroked="f" strokeweight="2pt">
                <v:textbox inset="0,0,0,0">
                  <w:txbxContent>
                    <w:p w:rsidR="005D61C4" w:rsidRDefault="005D61C4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separate"/>
                      </w:r>
                      <w:r w:rsidR="0079574A" w:rsidRPr="0079574A">
                        <w:rPr>
                          <w:noProof/>
                          <w:color w:val="000000"/>
                          <w:sz w:val="32"/>
                          <w:szCs w:val="32"/>
                          <w:lang w:val="es-ES" w:eastAsia="es-EC"/>
                        </w:rPr>
                        <w:t>861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Piedepgina"/>
    </w:pP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485140</wp:posOffset>
              </wp:positionH>
              <wp:positionV relativeFrom="paragraph">
                <wp:posOffset>41275</wp:posOffset>
              </wp:positionV>
              <wp:extent cx="4582795" cy="297180"/>
              <wp:effectExtent l="0" t="0" r="0" b="0"/>
              <wp:wrapNone/>
              <wp:docPr id="5" name="Rectángu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82795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1C4" w:rsidRDefault="005D61C4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/>
                            </w:rPr>
                            <w:t>http://polodelconocimiento.com/ojs/index.php/es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3" o:spid="_x0000_s1039" style="position:absolute;margin-left:38.2pt;margin-top:3.25pt;width:360.85pt;height:2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" stroked="f">
              <v:textbox>
                <w:txbxContent>
                  <w:p w:rsidR="005D61C4" w:rsidRDefault="005D61C4">
                    <w:pPr>
                      <w:jc w:val="center"/>
                    </w:pPr>
                    <w:r>
                      <w:rPr>
                        <w:rFonts w:ascii="Times New Roman" w:hAnsi="Times New Roman"/>
                      </w:rPr>
                      <w:t>http://polodelconocimiento.com/ojs/index.php/es</w:t>
                    </w:r>
                  </w:p>
                </w:txbxContent>
              </v:textbox>
            </v:rect>
          </w:pict>
        </mc:Fallback>
      </mc:AlternateContent>
    </w: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196850</wp:posOffset>
              </wp:positionH>
              <wp:positionV relativeFrom="paragraph">
                <wp:posOffset>-31750</wp:posOffset>
              </wp:positionV>
              <wp:extent cx="5120005" cy="635"/>
              <wp:effectExtent l="0" t="0" r="4445" b="18415"/>
              <wp:wrapNone/>
              <wp:docPr id="4" name="Auto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00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F4A25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0" o:spid="_x0000_s1026" type="#_x0000_t32" style="position:absolute;margin-left:15.5pt;margin-top:-2.5pt;width:403.15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772" w:rsidRDefault="00A06772">
      <w:pPr>
        <w:spacing w:after="0" w:line="240" w:lineRule="auto"/>
      </w:pPr>
      <w:r>
        <w:separator/>
      </w:r>
    </w:p>
  </w:footnote>
  <w:footnote w:type="continuationSeparator" w:id="0">
    <w:p w:rsidR="00A06772" w:rsidRDefault="00A0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Encabezado"/>
    </w:pPr>
    <w:r w:rsidRPr="00AD14C0">
      <w:rPr>
        <w:noProof/>
        <w:lang w:eastAsia="es-EC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68590" cy="683895"/>
          <wp:effectExtent l="0" t="0" r="0" b="0"/>
          <wp:wrapNone/>
          <wp:docPr id="32" name="Imagen 32" descr="baner 12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aner 123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t>titulo</w:t>
    </w:r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Sinespaciado"/>
      <w:spacing w:line="360" w:lineRule="auto"/>
      <w:jc w:val="center"/>
      <w:rPr>
        <w:rFonts w:ascii="Times New Roman" w:hAnsi="Times New Roman"/>
        <w:sz w:val="20"/>
        <w:szCs w:val="20"/>
        <w:lang w:val="en-US" w:eastAsia="es-EC"/>
      </w:rPr>
    </w:pPr>
    <w:r>
      <w:rPr>
        <w:rFonts w:ascii="Times New Roman" w:hAnsi="Times New Roman"/>
        <w:b/>
        <w:sz w:val="20"/>
        <w:szCs w:val="20"/>
        <w:lang w:val="en-US" w:eastAsia="es-EC"/>
      </w:rPr>
      <w:t>05</w:t>
    </w:r>
    <w:r>
      <w:rPr>
        <w:rFonts w:ascii="Times New Roman" w:hAnsi="Times New Roman"/>
        <w:sz w:val="20"/>
        <w:szCs w:val="20"/>
        <w:lang w:eastAsia="es-EC"/>
      </w:rPr>
      <w:t xml:space="preserve"> de </w:t>
    </w:r>
    <w:r>
      <w:rPr>
        <w:rFonts w:ascii="Times New Roman" w:hAnsi="Times New Roman"/>
        <w:sz w:val="20"/>
        <w:szCs w:val="20"/>
        <w:lang w:val="en-US" w:eastAsia="es-EC"/>
      </w:rPr>
      <w:t xml:space="preserve">mayo </w:t>
    </w:r>
    <w:r>
      <w:rPr>
        <w:rFonts w:ascii="Times New Roman" w:hAnsi="Times New Roman"/>
        <w:sz w:val="20"/>
        <w:szCs w:val="20"/>
        <w:lang w:eastAsia="es-EC"/>
      </w:rPr>
      <w:t>de 20</w:t>
    </w:r>
    <w:r>
      <w:rPr>
        <w:rFonts w:ascii="Times New Roman" w:hAnsi="Times New Roman"/>
        <w:sz w:val="20"/>
        <w:szCs w:val="20"/>
        <w:lang w:val="en-US" w:eastAsia="es-EC"/>
      </w:rPr>
      <w:t>19</w:t>
    </w:r>
  </w:p>
  <w:p w:rsidR="005D61C4" w:rsidRDefault="005D61C4">
    <w:pPr>
      <w:pStyle w:val="Sinespaciado"/>
      <w:spacing w:line="360" w:lineRule="auto"/>
      <w:jc w:val="center"/>
      <w:rPr>
        <w:rFonts w:ascii="Times New Roman" w:hAnsi="Times New Roman"/>
        <w:sz w:val="20"/>
        <w:szCs w:val="20"/>
        <w:lang w:eastAsia="es-EC"/>
      </w:rPr>
    </w:pPr>
  </w:p>
  <w:p w:rsidR="005D61C4" w:rsidRDefault="005D61C4">
    <w:pPr>
      <w:numPr>
        <w:ilvl w:val="0"/>
        <w:numId w:val="4"/>
      </w:numPr>
      <w:spacing w:after="0" w:line="360" w:lineRule="auto"/>
      <w:rPr>
        <w:rFonts w:ascii="Times New Roman" w:eastAsia="Times New Roman" w:hAnsi="Times New Roman"/>
        <w:sz w:val="20"/>
        <w:szCs w:val="20"/>
      </w:rPr>
    </w:pPr>
    <w:r>
      <w:rPr>
        <w:rFonts w:ascii="Times New Roman" w:eastAsia="Times New Roman" w:hAnsi="Times New Roman"/>
        <w:sz w:val="20"/>
        <w:szCs w:val="20"/>
      </w:rPr>
      <w:t>Magíster en Docencia Universitaria e Investigación Educativa, Licenciada en Ciencias de la Educación especialidad Psicología Educativa, Docente ocasional de La Escuela Superior Politécnica De Chimborazo, Facultad De Salud Pública, Riobamba, Ecuador.</w:t>
    </w:r>
  </w:p>
  <w:p w:rsidR="005D61C4" w:rsidRDefault="005D61C4">
    <w:pPr>
      <w:numPr>
        <w:ilvl w:val="0"/>
        <w:numId w:val="4"/>
      </w:numPr>
      <w:spacing w:after="0" w:line="360" w:lineRule="auto"/>
      <w:rPr>
        <w:rFonts w:ascii="Times New Roman" w:eastAsia="Times New Roman" w:hAnsi="Times New Roman"/>
        <w:sz w:val="20"/>
        <w:szCs w:val="20"/>
      </w:rPr>
    </w:pPr>
    <w:r>
      <w:rPr>
        <w:rFonts w:ascii="Times New Roman" w:eastAsia="Times New Roman" w:hAnsi="Times New Roman"/>
        <w:sz w:val="20"/>
        <w:szCs w:val="20"/>
      </w:rPr>
      <w:t>Máster en Salud Pública, Doctora en Promoción y Educación para la Salud, Docente Ocasional de la Facultad de Salud Pública, Escuela Superior Politécnica de Chimborazo, Riobamba, Ecuador.</w:t>
    </w:r>
  </w:p>
  <w:p w:rsidR="005D61C4" w:rsidRDefault="005D61C4">
    <w:pPr>
      <w:pStyle w:val="Encabezado"/>
      <w:tabs>
        <w:tab w:val="left" w:pos="503"/>
        <w:tab w:val="right" w:pos="9404"/>
      </w:tabs>
    </w:pPr>
    <w:proofErr w:type="gramStart"/>
    <w:r>
      <w:rPr>
        <w:lang w:eastAsia="es-EC"/>
      </w:rPr>
      <w:t>autor</w:t>
    </w:r>
    <w:proofErr w:type="gramEnd"/>
    <w:r>
      <w:t xml:space="preserve"> </w: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Encabezado"/>
    </w:pPr>
    <w:r w:rsidRPr="00AD14C0">
      <w:rPr>
        <w:noProof/>
        <w:lang w:eastAsia="es-EC"/>
      </w:rPr>
      <w:drawing>
        <wp:anchor distT="0" distB="0" distL="0" distR="0" simplePos="0" relativeHeight="251659776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-420370</wp:posOffset>
          </wp:positionV>
          <wp:extent cx="7933690" cy="1076325"/>
          <wp:effectExtent l="0" t="0" r="0" b="0"/>
          <wp:wrapNone/>
          <wp:docPr id="33" name="Imagen 3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3690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3742690</wp:posOffset>
              </wp:positionH>
              <wp:positionV relativeFrom="paragraph">
                <wp:posOffset>-420370</wp:posOffset>
              </wp:positionV>
              <wp:extent cx="3148330" cy="951230"/>
              <wp:effectExtent l="0" t="0" r="0" b="0"/>
              <wp:wrapNone/>
              <wp:docPr id="29" name="Rectángul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48330" cy="951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61C4" w:rsidRDefault="005D61C4">
                          <w:pPr>
                            <w:pStyle w:val="Sinespaciado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Pol. Con.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(Edición núm. 58) Vol. 6, No 5</w:t>
                          </w:r>
                        </w:p>
                        <w:p w:rsidR="00574739" w:rsidRDefault="005D61C4">
                          <w:pPr>
                            <w:pStyle w:val="Sinespaciado"/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>Mayo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lang w:val="pt-PT"/>
                            </w:rPr>
                            <w:t>2021</w:t>
                          </w:r>
                          <w:r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>, pp.</w:t>
                          </w:r>
                          <w:r w:rsidRPr="00B61A33">
                            <w:t xml:space="preserve"> </w:t>
                          </w:r>
                          <w:r w:rsidR="0079574A" w:rsidRPr="0079574A"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>853-863</w:t>
                          </w:r>
                        </w:p>
                        <w:p w:rsidR="005D61C4" w:rsidRDefault="005D61C4">
                          <w:pPr>
                            <w:pStyle w:val="Sinespaciado"/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>ISSN: 2550 - 682X</w:t>
                          </w:r>
                        </w:p>
                        <w:p w:rsidR="005D61C4" w:rsidRDefault="005D61C4">
                          <w:pPr>
                            <w:pStyle w:val="Sinespaciado"/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 xml:space="preserve">DOI: </w:t>
                          </w:r>
                          <w:r w:rsidR="00361EFB" w:rsidRPr="00361EFB">
                            <w:rPr>
                              <w:rFonts w:ascii="Times New Roman" w:hAnsi="Times New Roman"/>
                              <w:b/>
                              <w:lang w:val="pt-BR"/>
                            </w:rPr>
                            <w:t>10.23857/pc.v6i5.2712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9" o:spid="_x0000_s1038" style="position:absolute;margin-left:294.7pt;margin-top:-33.1pt;width:247.9pt;height:7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" filled="f" stroked="f">
              <v:textbox>
                <w:txbxContent>
                  <w:p w:rsidR="005D61C4" w:rsidRDefault="005D61C4">
                    <w:pPr>
                      <w:pStyle w:val="Sinespaciado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 xml:space="preserve">Pol. Con. 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</w:rPr>
                      <w:t>(Edición núm. 58) Vol. 6, No 5</w:t>
                    </w:r>
                  </w:p>
                  <w:p w:rsidR="00574739" w:rsidRDefault="005D61C4">
                    <w:pPr>
                      <w:pStyle w:val="Sinespaciado"/>
                      <w:rPr>
                        <w:rFonts w:ascii="Times New Roman" w:hAnsi="Times New Roman"/>
                        <w:b/>
                        <w:lang w:val="pt-BR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lang w:val="pt-BR"/>
                      </w:rPr>
                      <w:t>Mayo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lang w:val="pt-BR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lang w:val="pt-PT"/>
                      </w:rPr>
                      <w:t>2021</w:t>
                    </w:r>
                    <w:r>
                      <w:rPr>
                        <w:rFonts w:ascii="Times New Roman" w:hAnsi="Times New Roman"/>
                        <w:b/>
                        <w:lang w:val="pt-BR"/>
                      </w:rPr>
                      <w:t>, pp.</w:t>
                    </w:r>
                    <w:r w:rsidRPr="00B61A33">
                      <w:t xml:space="preserve"> </w:t>
                    </w:r>
                    <w:r w:rsidR="0079574A" w:rsidRPr="0079574A">
                      <w:rPr>
                        <w:rFonts w:ascii="Times New Roman" w:hAnsi="Times New Roman"/>
                        <w:b/>
                        <w:lang w:val="pt-BR"/>
                      </w:rPr>
                      <w:t>853-863</w:t>
                    </w:r>
                  </w:p>
                  <w:p w:rsidR="005D61C4" w:rsidRDefault="005D61C4">
                    <w:pPr>
                      <w:pStyle w:val="Sinespaciado"/>
                      <w:rPr>
                        <w:rFonts w:ascii="Times New Roman" w:hAnsi="Times New Roman"/>
                        <w:b/>
                        <w:lang w:val="pt-BR"/>
                      </w:rPr>
                    </w:pPr>
                    <w:r>
                      <w:rPr>
                        <w:rFonts w:ascii="Times New Roman" w:hAnsi="Times New Roman"/>
                        <w:b/>
                        <w:lang w:val="pt-BR"/>
                      </w:rPr>
                      <w:t>ISSN: 2550 - 682X</w:t>
                    </w:r>
                  </w:p>
                  <w:p w:rsidR="005D61C4" w:rsidRDefault="005D61C4">
                    <w:pPr>
                      <w:pStyle w:val="Sinespaciado"/>
                      <w:rPr>
                        <w:rFonts w:ascii="Times New Roman" w:hAnsi="Times New Roman"/>
                        <w:b/>
                        <w:lang w:val="pt-BR"/>
                      </w:rPr>
                    </w:pPr>
                    <w:r>
                      <w:rPr>
                        <w:rFonts w:ascii="Times New Roman" w:hAnsi="Times New Roman"/>
                        <w:b/>
                        <w:lang w:val="pt-BR"/>
                      </w:rPr>
                      <w:t xml:space="preserve">DOI: </w:t>
                    </w:r>
                    <w:r w:rsidR="00361EFB" w:rsidRPr="00361EFB">
                      <w:rPr>
                        <w:rFonts w:ascii="Times New Roman" w:hAnsi="Times New Roman"/>
                        <w:b/>
                        <w:lang w:val="pt-BR"/>
                      </w:rPr>
                      <w:t>10.23857/pc.v6i5.2712</w:t>
                    </w:r>
                  </w:p>
                </w:txbxContent>
              </v:textbox>
            </v:rect>
          </w:pict>
        </mc:Fallback>
      </mc:AlternateContent>
    </w:r>
    <w:r>
      <w:t xml:space="preserve"> </w:t>
    </w:r>
  </w:p>
  <w:p w:rsidR="005D61C4" w:rsidRDefault="005D61C4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Encabezado"/>
    </w:pP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857250</wp:posOffset>
              </wp:positionH>
              <wp:positionV relativeFrom="paragraph">
                <wp:posOffset>-126365</wp:posOffset>
              </wp:positionV>
              <wp:extent cx="5995670" cy="476250"/>
              <wp:effectExtent l="0" t="0" r="0" b="0"/>
              <wp:wrapNone/>
              <wp:docPr id="31" name="Rectángul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9567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61C4" w:rsidRPr="00474C3A" w:rsidRDefault="00994D56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4"/>
                              <w:szCs w:val="20"/>
                              <w:lang w:eastAsia="es-ES"/>
                            </w:rPr>
                          </w:pPr>
                          <w:proofErr w:type="spellStart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>Revision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 xml:space="preserve"> de </w:t>
                          </w:r>
                          <w:proofErr w:type="spellStart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>sintomatologia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 xml:space="preserve"> no respiratoria asociada a la </w:t>
                          </w:r>
                          <w:proofErr w:type="spellStart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>infeccion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0"/>
                            </w:rPr>
                            <w:t xml:space="preserve"> de covid19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1" o:spid="_x0000_s1040" style="position:absolute;margin-left:67.5pt;margin-top:-9.95pt;width:472.1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" filled="f" stroked="f">
              <v:textbox>
                <w:txbxContent>
                  <w:p w:rsidR="005D61C4" w:rsidRPr="00474C3A" w:rsidRDefault="00994D56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/>
                        <w:sz w:val="24"/>
                        <w:szCs w:val="20"/>
                        <w:lang w:eastAsia="es-ES"/>
                      </w:rPr>
                    </w:pPr>
                    <w:proofErr w:type="spellStart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>Revision</w:t>
                    </w:r>
                    <w:proofErr w:type="spellEnd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 xml:space="preserve"> de </w:t>
                    </w:r>
                    <w:proofErr w:type="spellStart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>sintomatologia</w:t>
                    </w:r>
                    <w:proofErr w:type="spellEnd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 xml:space="preserve"> no respiratoria asociada a la </w:t>
                    </w:r>
                    <w:proofErr w:type="spellStart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>infeccion</w:t>
                    </w:r>
                    <w:proofErr w:type="spellEnd"/>
                    <w:r w:rsidRPr="00994D56">
                      <w:rPr>
                        <w:rFonts w:ascii="Times New Roman" w:hAnsi="Times New Roman"/>
                        <w:color w:val="000000"/>
                        <w:sz w:val="24"/>
                        <w:szCs w:val="20"/>
                      </w:rPr>
                      <w:t xml:space="preserve"> de covid19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AD14C0">
      <w:rPr>
        <w:noProof/>
        <w:lang w:eastAsia="es-EC"/>
      </w:rPr>
      <w:drawing>
        <wp:anchor distT="0" distB="0" distL="0" distR="0" simplePos="0" relativeHeight="251660800" behindDoc="1" locked="0" layoutInCell="1" allowOverlap="1">
          <wp:simplePos x="0" y="0"/>
          <wp:positionH relativeFrom="margin">
            <wp:posOffset>-990600</wp:posOffset>
          </wp:positionH>
          <wp:positionV relativeFrom="paragraph">
            <wp:posOffset>-173990</wp:posOffset>
          </wp:positionV>
          <wp:extent cx="7816215" cy="683895"/>
          <wp:effectExtent l="0" t="0" r="0" b="0"/>
          <wp:wrapNone/>
          <wp:docPr id="1" name="image7.png" descr="baner 12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baner 123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61C4" w:rsidRDefault="005D61C4">
    <w:pPr>
      <w:pStyle w:val="Encabezado"/>
    </w:pPr>
  </w:p>
  <w:p w:rsidR="005D61C4" w:rsidRDefault="005D61C4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Encabezado"/>
      <w:tabs>
        <w:tab w:val="left" w:pos="503"/>
        <w:tab w:val="right" w:pos="9404"/>
      </w:tabs>
    </w:pPr>
    <w:r w:rsidRPr="00AD14C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552450</wp:posOffset>
              </wp:positionH>
              <wp:positionV relativeFrom="paragraph">
                <wp:posOffset>-97789</wp:posOffset>
              </wp:positionV>
              <wp:extent cx="6664960" cy="476250"/>
              <wp:effectExtent l="0" t="0" r="0" b="0"/>
              <wp:wrapNone/>
              <wp:docPr id="2" name="Rectángul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49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1C4" w:rsidRPr="00421C00" w:rsidRDefault="00994D56" w:rsidP="0053472E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Andrea Liliana Regato Vélez, Juana Elizabeth </w:t>
                          </w:r>
                          <w:proofErr w:type="spellStart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Pincay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Suarez, Nancy Del Carmen López García, </w:t>
                          </w:r>
                          <w:proofErr w:type="spellStart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Angel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Manuel Carpio </w:t>
                          </w:r>
                          <w:proofErr w:type="spellStart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Magallon</w:t>
                          </w:r>
                          <w:proofErr w:type="spellEnd"/>
                          <w:r w:rsidRPr="00994D5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51" o:spid="_x0000_s1041" style="position:absolute;margin-left:43.5pt;margin-top:-7.7pt;width:524.8pt;height:37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" filled="f" stroked="f">
              <v:textbox>
                <w:txbxContent>
                  <w:p w:rsidR="005D61C4" w:rsidRPr="00421C00" w:rsidRDefault="00994D56" w:rsidP="0053472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Andrea Liliana Regato Vélez, Juana Elizabeth </w:t>
                    </w:r>
                    <w:proofErr w:type="spellStart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>Pincay</w:t>
                    </w:r>
                    <w:proofErr w:type="spellEnd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Suarez, Nancy Del Carmen López García, </w:t>
                    </w:r>
                    <w:proofErr w:type="spellStart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>Angel</w:t>
                    </w:r>
                    <w:proofErr w:type="spellEnd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Manuel Carpio </w:t>
                    </w:r>
                    <w:proofErr w:type="spellStart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>Magallon</w:t>
                    </w:r>
                    <w:proofErr w:type="spellEnd"/>
                    <w:r w:rsidRPr="00994D5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AD14C0">
      <w:rPr>
        <w:noProof/>
        <w:lang w:eastAsia="es-EC"/>
      </w:rPr>
      <w:drawing>
        <wp:anchor distT="0" distB="0" distL="0" distR="0" simplePos="0" relativeHeight="251661824" behindDoc="1" locked="0" layoutInCell="1" allowOverlap="1">
          <wp:simplePos x="0" y="0"/>
          <wp:positionH relativeFrom="margin">
            <wp:posOffset>-1002665</wp:posOffset>
          </wp:positionH>
          <wp:positionV relativeFrom="paragraph">
            <wp:posOffset>-153670</wp:posOffset>
          </wp:positionV>
          <wp:extent cx="7768590" cy="683895"/>
          <wp:effectExtent l="0" t="0" r="0" b="0"/>
          <wp:wrapNone/>
          <wp:docPr id="3" name="Imagen 3" descr="baner 12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er 123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D61C4" w:rsidRDefault="005D61C4">
    <w:pPr>
      <w:pStyle w:val="Encabezado"/>
      <w:tabs>
        <w:tab w:val="left" w:pos="503"/>
        <w:tab w:val="right" w:pos="9404"/>
      </w:tabs>
    </w:pPr>
  </w:p>
  <w:p w:rsidR="005D61C4" w:rsidRDefault="005D61C4" w:rsidP="0053472E">
    <w:pPr>
      <w:pStyle w:val="Encabezado"/>
      <w:tabs>
        <w:tab w:val="left" w:pos="503"/>
        <w:tab w:val="right" w:pos="9404"/>
      </w:tabs>
      <w:jc w:val="center"/>
    </w:pPr>
  </w:p>
  <w:p w:rsidR="005D61C4" w:rsidRDefault="005D61C4">
    <w:pPr>
      <w:pStyle w:val="Encabezado"/>
      <w:tabs>
        <w:tab w:val="left" w:pos="503"/>
        <w:tab w:val="right" w:pos="9404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1C4" w:rsidRDefault="005D61C4">
    <w:pPr>
      <w:pStyle w:val="Encabezado"/>
    </w:pPr>
    <w:proofErr w:type="spellStart"/>
    <w:r>
      <w:t>Dddddddddd</w:t>
    </w:r>
    <w:proofErr w:type="spellEnd"/>
  </w:p>
  <w:p w:rsidR="005D61C4" w:rsidRDefault="005D61C4">
    <w:pPr>
      <w:pStyle w:val="Encabezado"/>
    </w:pPr>
    <w:proofErr w:type="spellStart"/>
    <w:proofErr w:type="gramStart"/>
    <w:r>
      <w:t>eeeeeeeeeeeeeeeee</w:t>
    </w:r>
    <w:proofErr w:type="spellEnd"/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C"/>
    <w:multiLevelType w:val="multilevel"/>
    <w:tmpl w:val="0000001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024678EE"/>
    <w:multiLevelType w:val="hybridMultilevel"/>
    <w:tmpl w:val="19E85C98"/>
    <w:lvl w:ilvl="0" w:tplc="300A0015">
      <w:start w:val="1"/>
      <w:numFmt w:val="upp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72A5"/>
    <w:multiLevelType w:val="hybridMultilevel"/>
    <w:tmpl w:val="DF22AE4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95C26"/>
    <w:multiLevelType w:val="hybridMultilevel"/>
    <w:tmpl w:val="AD0A032A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AC02692"/>
    <w:multiLevelType w:val="hybridMultilevel"/>
    <w:tmpl w:val="B77A6CDA"/>
    <w:lvl w:ilvl="0" w:tplc="300A0015">
      <w:start w:val="1"/>
      <w:numFmt w:val="upp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B6039"/>
    <w:multiLevelType w:val="hybridMultilevel"/>
    <w:tmpl w:val="ED765B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A19FA"/>
    <w:multiLevelType w:val="hybridMultilevel"/>
    <w:tmpl w:val="6A34E1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57501"/>
    <w:multiLevelType w:val="hybridMultilevel"/>
    <w:tmpl w:val="45A8D55A"/>
    <w:lvl w:ilvl="0" w:tplc="824E86A0">
      <w:numFmt w:val="bullet"/>
      <w:lvlText w:val=""/>
      <w:lvlJc w:val="left"/>
      <w:pPr>
        <w:ind w:left="1065" w:hanging="705"/>
      </w:pPr>
      <w:rPr>
        <w:rFonts w:ascii="Symbol" w:eastAsia="SimSun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C3B05"/>
    <w:multiLevelType w:val="hybridMultilevel"/>
    <w:tmpl w:val="FB6C1F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E5578"/>
    <w:multiLevelType w:val="hybridMultilevel"/>
    <w:tmpl w:val="2644688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0214C"/>
    <w:multiLevelType w:val="hybridMultilevel"/>
    <w:tmpl w:val="D3889A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369FD"/>
    <w:multiLevelType w:val="multilevel"/>
    <w:tmpl w:val="22F369FD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4008F"/>
    <w:multiLevelType w:val="hybridMultilevel"/>
    <w:tmpl w:val="54CCAA1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C5F2D"/>
    <w:multiLevelType w:val="hybridMultilevel"/>
    <w:tmpl w:val="3A2613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E2FBD"/>
    <w:multiLevelType w:val="hybridMultilevel"/>
    <w:tmpl w:val="498C05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11ECE"/>
    <w:multiLevelType w:val="hybridMultilevel"/>
    <w:tmpl w:val="DC34471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17828"/>
    <w:multiLevelType w:val="hybridMultilevel"/>
    <w:tmpl w:val="C0AC3D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E036C"/>
    <w:multiLevelType w:val="hybridMultilevel"/>
    <w:tmpl w:val="FEB4D7C6"/>
    <w:lvl w:ilvl="0" w:tplc="1D94120E">
      <w:start w:val="5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8539F"/>
    <w:multiLevelType w:val="hybridMultilevel"/>
    <w:tmpl w:val="666E10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8101E"/>
    <w:multiLevelType w:val="hybridMultilevel"/>
    <w:tmpl w:val="3BB617CA"/>
    <w:lvl w:ilvl="0" w:tplc="5A86272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C096C"/>
    <w:multiLevelType w:val="hybridMultilevel"/>
    <w:tmpl w:val="D40A1DD0"/>
    <w:lvl w:ilvl="0" w:tplc="300A0013">
      <w:start w:val="1"/>
      <w:numFmt w:val="upperRoman"/>
      <w:lvlText w:val="%1."/>
      <w:lvlJc w:val="righ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C05C35"/>
    <w:multiLevelType w:val="hybridMultilevel"/>
    <w:tmpl w:val="B5228E10"/>
    <w:lvl w:ilvl="0" w:tplc="5A86272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D54A1"/>
    <w:multiLevelType w:val="hybridMultilevel"/>
    <w:tmpl w:val="E14A774A"/>
    <w:lvl w:ilvl="0" w:tplc="C8B2F9E2">
      <w:numFmt w:val="bullet"/>
      <w:lvlText w:val="•"/>
      <w:lvlJc w:val="left"/>
      <w:pPr>
        <w:ind w:left="1065" w:hanging="705"/>
      </w:pPr>
      <w:rPr>
        <w:rFonts w:ascii="Times New Roman" w:eastAsia="SimSu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66B21"/>
    <w:multiLevelType w:val="hybridMultilevel"/>
    <w:tmpl w:val="4C886F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690278"/>
    <w:multiLevelType w:val="hybridMultilevel"/>
    <w:tmpl w:val="A986E8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97FB3"/>
    <w:multiLevelType w:val="hybridMultilevel"/>
    <w:tmpl w:val="771611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97698"/>
    <w:multiLevelType w:val="hybridMultilevel"/>
    <w:tmpl w:val="EA8200AE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F4366D"/>
    <w:multiLevelType w:val="multilevel"/>
    <w:tmpl w:val="5DF4366D"/>
    <w:lvl w:ilvl="0">
      <w:start w:val="1"/>
      <w:numFmt w:val="decimal"/>
      <w:pStyle w:val="Ttulo10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754E8"/>
    <w:multiLevelType w:val="hybridMultilevel"/>
    <w:tmpl w:val="25581B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769C8"/>
    <w:multiLevelType w:val="hybridMultilevel"/>
    <w:tmpl w:val="60948E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C58"/>
    <w:multiLevelType w:val="multilevel"/>
    <w:tmpl w:val="6C402C58"/>
    <w:lvl w:ilvl="0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D8300FF"/>
    <w:multiLevelType w:val="hybridMultilevel"/>
    <w:tmpl w:val="A3DE2534"/>
    <w:lvl w:ilvl="0" w:tplc="CBC627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16939"/>
    <w:multiLevelType w:val="hybridMultilevel"/>
    <w:tmpl w:val="E67A8FD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93B6E"/>
    <w:multiLevelType w:val="hybridMultilevel"/>
    <w:tmpl w:val="6ABE8394"/>
    <w:lvl w:ilvl="0" w:tplc="300A0015">
      <w:start w:val="1"/>
      <w:numFmt w:val="upp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76ECD"/>
    <w:multiLevelType w:val="hybridMultilevel"/>
    <w:tmpl w:val="E916AC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862580"/>
    <w:multiLevelType w:val="hybridMultilevel"/>
    <w:tmpl w:val="432E99EA"/>
    <w:lvl w:ilvl="0" w:tplc="6AF4ADA6">
      <w:start w:val="4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742B2"/>
    <w:multiLevelType w:val="hybridMultilevel"/>
    <w:tmpl w:val="E4D0C6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30"/>
  </w:num>
  <w:num w:numId="4">
    <w:abstractNumId w:val="11"/>
  </w:num>
  <w:num w:numId="5">
    <w:abstractNumId w:val="20"/>
  </w:num>
  <w:num w:numId="6">
    <w:abstractNumId w:val="3"/>
  </w:num>
  <w:num w:numId="7">
    <w:abstractNumId w:val="14"/>
  </w:num>
  <w:num w:numId="8">
    <w:abstractNumId w:val="26"/>
  </w:num>
  <w:num w:numId="9">
    <w:abstractNumId w:val="8"/>
  </w:num>
  <w:num w:numId="10">
    <w:abstractNumId w:val="6"/>
  </w:num>
  <w:num w:numId="11">
    <w:abstractNumId w:val="23"/>
  </w:num>
  <w:num w:numId="12">
    <w:abstractNumId w:val="16"/>
  </w:num>
  <w:num w:numId="13">
    <w:abstractNumId w:val="29"/>
  </w:num>
  <w:num w:numId="14">
    <w:abstractNumId w:val="12"/>
  </w:num>
  <w:num w:numId="15">
    <w:abstractNumId w:val="36"/>
  </w:num>
  <w:num w:numId="16">
    <w:abstractNumId w:val="13"/>
  </w:num>
  <w:num w:numId="17">
    <w:abstractNumId w:val="7"/>
  </w:num>
  <w:num w:numId="18">
    <w:abstractNumId w:val="34"/>
  </w:num>
  <w:num w:numId="19">
    <w:abstractNumId w:val="15"/>
  </w:num>
  <w:num w:numId="20">
    <w:abstractNumId w:val="33"/>
  </w:num>
  <w:num w:numId="21">
    <w:abstractNumId w:val="18"/>
  </w:num>
  <w:num w:numId="22">
    <w:abstractNumId w:val="9"/>
  </w:num>
  <w:num w:numId="23">
    <w:abstractNumId w:val="28"/>
  </w:num>
  <w:num w:numId="24">
    <w:abstractNumId w:val="32"/>
  </w:num>
  <w:num w:numId="25">
    <w:abstractNumId w:val="24"/>
  </w:num>
  <w:num w:numId="26">
    <w:abstractNumId w:val="4"/>
  </w:num>
  <w:num w:numId="27">
    <w:abstractNumId w:val="1"/>
  </w:num>
  <w:num w:numId="28">
    <w:abstractNumId w:val="10"/>
  </w:num>
  <w:num w:numId="29">
    <w:abstractNumId w:val="19"/>
  </w:num>
  <w:num w:numId="30">
    <w:abstractNumId w:val="21"/>
  </w:num>
  <w:num w:numId="31">
    <w:abstractNumId w:val="35"/>
  </w:num>
  <w:num w:numId="32">
    <w:abstractNumId w:val="17"/>
  </w:num>
  <w:num w:numId="33">
    <w:abstractNumId w:val="22"/>
  </w:num>
  <w:num w:numId="34">
    <w:abstractNumId w:val="2"/>
  </w:num>
  <w:num w:numId="35">
    <w:abstractNumId w:val="31"/>
  </w:num>
  <w:num w:numId="36">
    <w:abstractNumId w:val="25"/>
  </w:num>
  <w:num w:numId="3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C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419" w:vendorID="64" w:dllVersion="131078" w:nlCheck="1" w:checkStyle="0"/>
  <w:activeWritingStyle w:appName="MSWord" w:lang="es-MX" w:vendorID="64" w:dllVersion="131078" w:nlCheck="1" w:checkStyle="0"/>
  <w:activeWritingStyle w:appName="MSWord" w:lang="es-VE" w:vendorID="64" w:dllVersion="131078" w:nlCheck="1" w:checkStyle="0"/>
  <w:activeWritingStyle w:appName="MSWord" w:lang="es-ES_tradnl" w:vendorID="64" w:dllVersion="131078" w:nlCheck="1" w:checkStyle="0"/>
  <w:activeWritingStyle w:appName="MSWord" w:lang="es-PE" w:vendorID="64" w:dllVersion="131078" w:nlCheck="1" w:checkStyle="0"/>
  <w:activeWritingStyle w:appName="MSWord" w:lang="es-AR" w:vendorID="64" w:dllVersion="131078" w:nlCheck="1" w:checkStyle="1"/>
  <w:activeWritingStyle w:appName="MSWord" w:lang="es-US" w:vendorID="64" w:dllVersion="131078" w:nlCheck="1" w:checkStyle="0"/>
  <w:proofState w:spelling="clean" w:grammar="clean"/>
  <w:defaultTabStop w:val="708"/>
  <w:hyphenationZone w:val="425"/>
  <w:evenAndOddHeaders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CCC"/>
    <w:rsid w:val="00000B1E"/>
    <w:rsid w:val="00001AA9"/>
    <w:rsid w:val="000022AA"/>
    <w:rsid w:val="000024B3"/>
    <w:rsid w:val="00002E17"/>
    <w:rsid w:val="00003112"/>
    <w:rsid w:val="0000449F"/>
    <w:rsid w:val="00006440"/>
    <w:rsid w:val="000069C5"/>
    <w:rsid w:val="00007AB0"/>
    <w:rsid w:val="00011838"/>
    <w:rsid w:val="00012490"/>
    <w:rsid w:val="00012559"/>
    <w:rsid w:val="0001266A"/>
    <w:rsid w:val="00013A7D"/>
    <w:rsid w:val="000175F9"/>
    <w:rsid w:val="00017EBF"/>
    <w:rsid w:val="000202F7"/>
    <w:rsid w:val="00020922"/>
    <w:rsid w:val="00023BB6"/>
    <w:rsid w:val="000248ED"/>
    <w:rsid w:val="0002633D"/>
    <w:rsid w:val="000300E5"/>
    <w:rsid w:val="00034BC7"/>
    <w:rsid w:val="00034FBC"/>
    <w:rsid w:val="00036943"/>
    <w:rsid w:val="00040B65"/>
    <w:rsid w:val="00040C92"/>
    <w:rsid w:val="00042BEF"/>
    <w:rsid w:val="0005050D"/>
    <w:rsid w:val="00051063"/>
    <w:rsid w:val="0005635E"/>
    <w:rsid w:val="000565EB"/>
    <w:rsid w:val="0005688C"/>
    <w:rsid w:val="00061A5E"/>
    <w:rsid w:val="00061DD8"/>
    <w:rsid w:val="00062561"/>
    <w:rsid w:val="00062B38"/>
    <w:rsid w:val="00062B9B"/>
    <w:rsid w:val="0006681D"/>
    <w:rsid w:val="0006758A"/>
    <w:rsid w:val="00073657"/>
    <w:rsid w:val="00075B3F"/>
    <w:rsid w:val="00076E8D"/>
    <w:rsid w:val="00082E5B"/>
    <w:rsid w:val="0008310A"/>
    <w:rsid w:val="00083BA1"/>
    <w:rsid w:val="00083CF9"/>
    <w:rsid w:val="000848D5"/>
    <w:rsid w:val="00090512"/>
    <w:rsid w:val="00091FB5"/>
    <w:rsid w:val="00092032"/>
    <w:rsid w:val="00093BEA"/>
    <w:rsid w:val="00093E6B"/>
    <w:rsid w:val="000964E0"/>
    <w:rsid w:val="000968CC"/>
    <w:rsid w:val="000A0865"/>
    <w:rsid w:val="000A1B05"/>
    <w:rsid w:val="000A24E6"/>
    <w:rsid w:val="000A3B25"/>
    <w:rsid w:val="000A5087"/>
    <w:rsid w:val="000A6B5A"/>
    <w:rsid w:val="000B04AD"/>
    <w:rsid w:val="000B3DA7"/>
    <w:rsid w:val="000B45A8"/>
    <w:rsid w:val="000B60D8"/>
    <w:rsid w:val="000B64C6"/>
    <w:rsid w:val="000C0B14"/>
    <w:rsid w:val="000C1893"/>
    <w:rsid w:val="000C1940"/>
    <w:rsid w:val="000C1FCE"/>
    <w:rsid w:val="000C3690"/>
    <w:rsid w:val="000C57E0"/>
    <w:rsid w:val="000C6081"/>
    <w:rsid w:val="000C7CA2"/>
    <w:rsid w:val="000D0875"/>
    <w:rsid w:val="000D299B"/>
    <w:rsid w:val="000D4602"/>
    <w:rsid w:val="000D4922"/>
    <w:rsid w:val="000D7AC3"/>
    <w:rsid w:val="000E0CE7"/>
    <w:rsid w:val="000E466D"/>
    <w:rsid w:val="000F13D3"/>
    <w:rsid w:val="000F164B"/>
    <w:rsid w:val="000F3C00"/>
    <w:rsid w:val="000F6A58"/>
    <w:rsid w:val="000F7F7A"/>
    <w:rsid w:val="00101B51"/>
    <w:rsid w:val="00105565"/>
    <w:rsid w:val="00112BE6"/>
    <w:rsid w:val="0012153E"/>
    <w:rsid w:val="0012409C"/>
    <w:rsid w:val="00125374"/>
    <w:rsid w:val="0012558C"/>
    <w:rsid w:val="00126213"/>
    <w:rsid w:val="00126CC1"/>
    <w:rsid w:val="001301AB"/>
    <w:rsid w:val="00134469"/>
    <w:rsid w:val="0013480A"/>
    <w:rsid w:val="00137FF2"/>
    <w:rsid w:val="001436A7"/>
    <w:rsid w:val="0014457A"/>
    <w:rsid w:val="00145504"/>
    <w:rsid w:val="0014550F"/>
    <w:rsid w:val="00145A9A"/>
    <w:rsid w:val="00145E70"/>
    <w:rsid w:val="001527E0"/>
    <w:rsid w:val="00153F4E"/>
    <w:rsid w:val="00156308"/>
    <w:rsid w:val="00157685"/>
    <w:rsid w:val="001643D6"/>
    <w:rsid w:val="0016549C"/>
    <w:rsid w:val="0016588D"/>
    <w:rsid w:val="00167182"/>
    <w:rsid w:val="00174F31"/>
    <w:rsid w:val="00176AF9"/>
    <w:rsid w:val="00180949"/>
    <w:rsid w:val="0018165D"/>
    <w:rsid w:val="0018182D"/>
    <w:rsid w:val="00190950"/>
    <w:rsid w:val="0019140B"/>
    <w:rsid w:val="00191900"/>
    <w:rsid w:val="0019212E"/>
    <w:rsid w:val="00194127"/>
    <w:rsid w:val="00194C16"/>
    <w:rsid w:val="001953B5"/>
    <w:rsid w:val="001A0545"/>
    <w:rsid w:val="001A103A"/>
    <w:rsid w:val="001A11AC"/>
    <w:rsid w:val="001A2534"/>
    <w:rsid w:val="001A5F48"/>
    <w:rsid w:val="001B124B"/>
    <w:rsid w:val="001B2022"/>
    <w:rsid w:val="001B34A6"/>
    <w:rsid w:val="001B6E9C"/>
    <w:rsid w:val="001B7ADD"/>
    <w:rsid w:val="001B7C66"/>
    <w:rsid w:val="001C1687"/>
    <w:rsid w:val="001C5993"/>
    <w:rsid w:val="001C6E47"/>
    <w:rsid w:val="001D366F"/>
    <w:rsid w:val="001D3732"/>
    <w:rsid w:val="001D3FAA"/>
    <w:rsid w:val="001D49CD"/>
    <w:rsid w:val="001D4EBA"/>
    <w:rsid w:val="001D5492"/>
    <w:rsid w:val="001D6907"/>
    <w:rsid w:val="001D72D0"/>
    <w:rsid w:val="001E6DC9"/>
    <w:rsid w:val="001E740F"/>
    <w:rsid w:val="001F28CA"/>
    <w:rsid w:val="001F6FDE"/>
    <w:rsid w:val="001F7751"/>
    <w:rsid w:val="00206430"/>
    <w:rsid w:val="00210FBC"/>
    <w:rsid w:val="00211884"/>
    <w:rsid w:val="002118A8"/>
    <w:rsid w:val="00211E05"/>
    <w:rsid w:val="00212548"/>
    <w:rsid w:val="00212554"/>
    <w:rsid w:val="00215AD1"/>
    <w:rsid w:val="00215D06"/>
    <w:rsid w:val="00221E28"/>
    <w:rsid w:val="00223546"/>
    <w:rsid w:val="002235B9"/>
    <w:rsid w:val="0022398E"/>
    <w:rsid w:val="002239BF"/>
    <w:rsid w:val="002244B6"/>
    <w:rsid w:val="00224724"/>
    <w:rsid w:val="00230C51"/>
    <w:rsid w:val="002327B8"/>
    <w:rsid w:val="00232AC8"/>
    <w:rsid w:val="00232F52"/>
    <w:rsid w:val="002330C8"/>
    <w:rsid w:val="0023316D"/>
    <w:rsid w:val="00233612"/>
    <w:rsid w:val="00234302"/>
    <w:rsid w:val="00234B9D"/>
    <w:rsid w:val="00235953"/>
    <w:rsid w:val="00241514"/>
    <w:rsid w:val="0024152E"/>
    <w:rsid w:val="00242669"/>
    <w:rsid w:val="00243D26"/>
    <w:rsid w:val="002450FB"/>
    <w:rsid w:val="0024756A"/>
    <w:rsid w:val="00250CC6"/>
    <w:rsid w:val="00251D36"/>
    <w:rsid w:val="00251F62"/>
    <w:rsid w:val="00252CEB"/>
    <w:rsid w:val="00254A9F"/>
    <w:rsid w:val="002560FF"/>
    <w:rsid w:val="0025631D"/>
    <w:rsid w:val="002564DE"/>
    <w:rsid w:val="00260B7F"/>
    <w:rsid w:val="002638E0"/>
    <w:rsid w:val="00263A1A"/>
    <w:rsid w:val="00264BF2"/>
    <w:rsid w:val="00264FCD"/>
    <w:rsid w:val="00272924"/>
    <w:rsid w:val="00273811"/>
    <w:rsid w:val="0027402B"/>
    <w:rsid w:val="00275282"/>
    <w:rsid w:val="002755F7"/>
    <w:rsid w:val="002801DF"/>
    <w:rsid w:val="00281D68"/>
    <w:rsid w:val="002873BF"/>
    <w:rsid w:val="00290556"/>
    <w:rsid w:val="00292016"/>
    <w:rsid w:val="002929B5"/>
    <w:rsid w:val="00293724"/>
    <w:rsid w:val="002942FC"/>
    <w:rsid w:val="002959BF"/>
    <w:rsid w:val="00295CDA"/>
    <w:rsid w:val="002A0CA8"/>
    <w:rsid w:val="002A602E"/>
    <w:rsid w:val="002B0388"/>
    <w:rsid w:val="002B16FD"/>
    <w:rsid w:val="002B315B"/>
    <w:rsid w:val="002B4614"/>
    <w:rsid w:val="002B465A"/>
    <w:rsid w:val="002B524A"/>
    <w:rsid w:val="002B6ECE"/>
    <w:rsid w:val="002C12C9"/>
    <w:rsid w:val="002C1C6E"/>
    <w:rsid w:val="002C276F"/>
    <w:rsid w:val="002C292A"/>
    <w:rsid w:val="002C3004"/>
    <w:rsid w:val="002C5D3B"/>
    <w:rsid w:val="002C680C"/>
    <w:rsid w:val="002C7962"/>
    <w:rsid w:val="002C79E1"/>
    <w:rsid w:val="002D18DF"/>
    <w:rsid w:val="002D1977"/>
    <w:rsid w:val="002D2A11"/>
    <w:rsid w:val="002D2D3C"/>
    <w:rsid w:val="002D2F07"/>
    <w:rsid w:val="002D4821"/>
    <w:rsid w:val="002D595A"/>
    <w:rsid w:val="002E01F3"/>
    <w:rsid w:val="002E02DF"/>
    <w:rsid w:val="002E0D8F"/>
    <w:rsid w:val="002E122C"/>
    <w:rsid w:val="002E1BE2"/>
    <w:rsid w:val="002E41A5"/>
    <w:rsid w:val="002E61F3"/>
    <w:rsid w:val="002E69B8"/>
    <w:rsid w:val="002F0839"/>
    <w:rsid w:val="002F0B70"/>
    <w:rsid w:val="002F0DD3"/>
    <w:rsid w:val="002F1BB0"/>
    <w:rsid w:val="002F2987"/>
    <w:rsid w:val="002F2F68"/>
    <w:rsid w:val="002F5B81"/>
    <w:rsid w:val="002F7FA9"/>
    <w:rsid w:val="0030416C"/>
    <w:rsid w:val="003043B1"/>
    <w:rsid w:val="00306738"/>
    <w:rsid w:val="00307267"/>
    <w:rsid w:val="003075B3"/>
    <w:rsid w:val="0031042F"/>
    <w:rsid w:val="00310A6F"/>
    <w:rsid w:val="00310BB4"/>
    <w:rsid w:val="00312712"/>
    <w:rsid w:val="00312EA8"/>
    <w:rsid w:val="00314A25"/>
    <w:rsid w:val="00315985"/>
    <w:rsid w:val="00317747"/>
    <w:rsid w:val="0032072F"/>
    <w:rsid w:val="003214F3"/>
    <w:rsid w:val="0032229E"/>
    <w:rsid w:val="0032310A"/>
    <w:rsid w:val="003260C2"/>
    <w:rsid w:val="003270FF"/>
    <w:rsid w:val="00327311"/>
    <w:rsid w:val="003279A9"/>
    <w:rsid w:val="00332F25"/>
    <w:rsid w:val="00333A99"/>
    <w:rsid w:val="00333B32"/>
    <w:rsid w:val="00336204"/>
    <w:rsid w:val="003364B5"/>
    <w:rsid w:val="00341027"/>
    <w:rsid w:val="003412D3"/>
    <w:rsid w:val="00342FF6"/>
    <w:rsid w:val="00345497"/>
    <w:rsid w:val="0035019F"/>
    <w:rsid w:val="003545A9"/>
    <w:rsid w:val="00356CCC"/>
    <w:rsid w:val="00360FB3"/>
    <w:rsid w:val="00361EFB"/>
    <w:rsid w:val="00363364"/>
    <w:rsid w:val="0036426F"/>
    <w:rsid w:val="003657C2"/>
    <w:rsid w:val="00365B67"/>
    <w:rsid w:val="00366FF7"/>
    <w:rsid w:val="003676A9"/>
    <w:rsid w:val="003706A9"/>
    <w:rsid w:val="0037352C"/>
    <w:rsid w:val="003758C9"/>
    <w:rsid w:val="00376CB6"/>
    <w:rsid w:val="00382471"/>
    <w:rsid w:val="00384345"/>
    <w:rsid w:val="00385D4F"/>
    <w:rsid w:val="00386E75"/>
    <w:rsid w:val="003875DE"/>
    <w:rsid w:val="003916B5"/>
    <w:rsid w:val="00391F56"/>
    <w:rsid w:val="0039239A"/>
    <w:rsid w:val="003925D0"/>
    <w:rsid w:val="00395AEB"/>
    <w:rsid w:val="003961AF"/>
    <w:rsid w:val="0039625B"/>
    <w:rsid w:val="00396804"/>
    <w:rsid w:val="003A01A3"/>
    <w:rsid w:val="003A76B0"/>
    <w:rsid w:val="003B1B99"/>
    <w:rsid w:val="003B2D8A"/>
    <w:rsid w:val="003B4D04"/>
    <w:rsid w:val="003B50BB"/>
    <w:rsid w:val="003B594A"/>
    <w:rsid w:val="003B75A8"/>
    <w:rsid w:val="003C0542"/>
    <w:rsid w:val="003C3ECE"/>
    <w:rsid w:val="003C5F6F"/>
    <w:rsid w:val="003C6C1A"/>
    <w:rsid w:val="003C7A01"/>
    <w:rsid w:val="003C7FCD"/>
    <w:rsid w:val="003D6A83"/>
    <w:rsid w:val="003D7390"/>
    <w:rsid w:val="003E05C8"/>
    <w:rsid w:val="003E57D4"/>
    <w:rsid w:val="003E59B5"/>
    <w:rsid w:val="003E75AF"/>
    <w:rsid w:val="003F3D02"/>
    <w:rsid w:val="003F6D01"/>
    <w:rsid w:val="00400305"/>
    <w:rsid w:val="004003B4"/>
    <w:rsid w:val="004014B8"/>
    <w:rsid w:val="00402728"/>
    <w:rsid w:val="00403F19"/>
    <w:rsid w:val="00405309"/>
    <w:rsid w:val="00406B74"/>
    <w:rsid w:val="00410D76"/>
    <w:rsid w:val="004125A5"/>
    <w:rsid w:val="0041615E"/>
    <w:rsid w:val="00420E0A"/>
    <w:rsid w:val="00421C00"/>
    <w:rsid w:val="00421EE2"/>
    <w:rsid w:val="00423E39"/>
    <w:rsid w:val="00424421"/>
    <w:rsid w:val="00427AC3"/>
    <w:rsid w:val="00430133"/>
    <w:rsid w:val="00432397"/>
    <w:rsid w:val="00432FB1"/>
    <w:rsid w:val="00437102"/>
    <w:rsid w:val="00440AD6"/>
    <w:rsid w:val="004418A1"/>
    <w:rsid w:val="00441EF0"/>
    <w:rsid w:val="00442B84"/>
    <w:rsid w:val="00444929"/>
    <w:rsid w:val="00446010"/>
    <w:rsid w:val="00447280"/>
    <w:rsid w:val="00450647"/>
    <w:rsid w:val="004528AD"/>
    <w:rsid w:val="0045589D"/>
    <w:rsid w:val="00457A6C"/>
    <w:rsid w:val="00457BA5"/>
    <w:rsid w:val="00460C34"/>
    <w:rsid w:val="00461818"/>
    <w:rsid w:val="00463F10"/>
    <w:rsid w:val="00466901"/>
    <w:rsid w:val="004671C5"/>
    <w:rsid w:val="00467D98"/>
    <w:rsid w:val="00471882"/>
    <w:rsid w:val="00474801"/>
    <w:rsid w:val="00474C3A"/>
    <w:rsid w:val="004804F5"/>
    <w:rsid w:val="00481247"/>
    <w:rsid w:val="0048283A"/>
    <w:rsid w:val="00483BAB"/>
    <w:rsid w:val="004873C5"/>
    <w:rsid w:val="00487C67"/>
    <w:rsid w:val="00490BFA"/>
    <w:rsid w:val="00491036"/>
    <w:rsid w:val="00493EE6"/>
    <w:rsid w:val="00494165"/>
    <w:rsid w:val="00496CB8"/>
    <w:rsid w:val="004A2EAD"/>
    <w:rsid w:val="004A3E1E"/>
    <w:rsid w:val="004A6FF3"/>
    <w:rsid w:val="004A7B09"/>
    <w:rsid w:val="004B0CF5"/>
    <w:rsid w:val="004B2078"/>
    <w:rsid w:val="004B4EFB"/>
    <w:rsid w:val="004B4F03"/>
    <w:rsid w:val="004B601F"/>
    <w:rsid w:val="004C0325"/>
    <w:rsid w:val="004C052D"/>
    <w:rsid w:val="004C2C52"/>
    <w:rsid w:val="004C5C95"/>
    <w:rsid w:val="004C784D"/>
    <w:rsid w:val="004D2804"/>
    <w:rsid w:val="004D290D"/>
    <w:rsid w:val="004D3832"/>
    <w:rsid w:val="004D437C"/>
    <w:rsid w:val="004D4837"/>
    <w:rsid w:val="004D6FE3"/>
    <w:rsid w:val="004E07D4"/>
    <w:rsid w:val="004E086F"/>
    <w:rsid w:val="004E14F9"/>
    <w:rsid w:val="004E1BD8"/>
    <w:rsid w:val="004E1F59"/>
    <w:rsid w:val="004E3487"/>
    <w:rsid w:val="004E4226"/>
    <w:rsid w:val="004E4DE6"/>
    <w:rsid w:val="004E50C1"/>
    <w:rsid w:val="004F1686"/>
    <w:rsid w:val="004F1823"/>
    <w:rsid w:val="004F193C"/>
    <w:rsid w:val="004F476A"/>
    <w:rsid w:val="00501D7C"/>
    <w:rsid w:val="00503378"/>
    <w:rsid w:val="00503981"/>
    <w:rsid w:val="00504178"/>
    <w:rsid w:val="00504988"/>
    <w:rsid w:val="00504EB9"/>
    <w:rsid w:val="005050FE"/>
    <w:rsid w:val="005111DA"/>
    <w:rsid w:val="005115DC"/>
    <w:rsid w:val="00512E8B"/>
    <w:rsid w:val="00513DFB"/>
    <w:rsid w:val="00513F21"/>
    <w:rsid w:val="0051404A"/>
    <w:rsid w:val="0052101F"/>
    <w:rsid w:val="00521D17"/>
    <w:rsid w:val="005231EE"/>
    <w:rsid w:val="00523FA9"/>
    <w:rsid w:val="00525DA6"/>
    <w:rsid w:val="005265AB"/>
    <w:rsid w:val="00526DF7"/>
    <w:rsid w:val="0053472E"/>
    <w:rsid w:val="00534776"/>
    <w:rsid w:val="00534DF3"/>
    <w:rsid w:val="00535867"/>
    <w:rsid w:val="00535892"/>
    <w:rsid w:val="005363DB"/>
    <w:rsid w:val="00541804"/>
    <w:rsid w:val="00542DD4"/>
    <w:rsid w:val="00545A9F"/>
    <w:rsid w:val="00547E6E"/>
    <w:rsid w:val="00555441"/>
    <w:rsid w:val="00555CC3"/>
    <w:rsid w:val="00556EC7"/>
    <w:rsid w:val="0055793D"/>
    <w:rsid w:val="00557B65"/>
    <w:rsid w:val="005637AF"/>
    <w:rsid w:val="0056783E"/>
    <w:rsid w:val="00570B1B"/>
    <w:rsid w:val="00570DD8"/>
    <w:rsid w:val="00574739"/>
    <w:rsid w:val="005760C0"/>
    <w:rsid w:val="00576760"/>
    <w:rsid w:val="005835B0"/>
    <w:rsid w:val="0058573F"/>
    <w:rsid w:val="00586BCF"/>
    <w:rsid w:val="00586F24"/>
    <w:rsid w:val="00592D2A"/>
    <w:rsid w:val="00594E3F"/>
    <w:rsid w:val="005958EE"/>
    <w:rsid w:val="005959B5"/>
    <w:rsid w:val="00595FB5"/>
    <w:rsid w:val="005A222D"/>
    <w:rsid w:val="005A3C36"/>
    <w:rsid w:val="005A476F"/>
    <w:rsid w:val="005A79E1"/>
    <w:rsid w:val="005B0BDF"/>
    <w:rsid w:val="005B3681"/>
    <w:rsid w:val="005B4549"/>
    <w:rsid w:val="005B4F3A"/>
    <w:rsid w:val="005B5B55"/>
    <w:rsid w:val="005B5D18"/>
    <w:rsid w:val="005B5E5D"/>
    <w:rsid w:val="005B63C8"/>
    <w:rsid w:val="005B7959"/>
    <w:rsid w:val="005C117C"/>
    <w:rsid w:val="005C1393"/>
    <w:rsid w:val="005C1DBE"/>
    <w:rsid w:val="005D08FA"/>
    <w:rsid w:val="005D20EE"/>
    <w:rsid w:val="005D3339"/>
    <w:rsid w:val="005D61C4"/>
    <w:rsid w:val="005D6489"/>
    <w:rsid w:val="005E0F32"/>
    <w:rsid w:val="005E3188"/>
    <w:rsid w:val="005E753A"/>
    <w:rsid w:val="005F38DB"/>
    <w:rsid w:val="005F5C99"/>
    <w:rsid w:val="005F60B6"/>
    <w:rsid w:val="005F63FB"/>
    <w:rsid w:val="005F7709"/>
    <w:rsid w:val="005F7898"/>
    <w:rsid w:val="00605A5A"/>
    <w:rsid w:val="00605E33"/>
    <w:rsid w:val="00605FA0"/>
    <w:rsid w:val="0061169D"/>
    <w:rsid w:val="006125A5"/>
    <w:rsid w:val="00616F23"/>
    <w:rsid w:val="00620005"/>
    <w:rsid w:val="00620299"/>
    <w:rsid w:val="00620951"/>
    <w:rsid w:val="00621A46"/>
    <w:rsid w:val="006223FA"/>
    <w:rsid w:val="00622E85"/>
    <w:rsid w:val="006318CF"/>
    <w:rsid w:val="006328D0"/>
    <w:rsid w:val="00633A8B"/>
    <w:rsid w:val="00633E35"/>
    <w:rsid w:val="00635F24"/>
    <w:rsid w:val="006360E7"/>
    <w:rsid w:val="0064407E"/>
    <w:rsid w:val="00656D23"/>
    <w:rsid w:val="00662A4F"/>
    <w:rsid w:val="00663D5D"/>
    <w:rsid w:val="00663DD8"/>
    <w:rsid w:val="006640D6"/>
    <w:rsid w:val="00664655"/>
    <w:rsid w:val="0066478E"/>
    <w:rsid w:val="0067140E"/>
    <w:rsid w:val="00672054"/>
    <w:rsid w:val="00672D44"/>
    <w:rsid w:val="00675BDC"/>
    <w:rsid w:val="00675CB7"/>
    <w:rsid w:val="00675FA7"/>
    <w:rsid w:val="00676DA4"/>
    <w:rsid w:val="00676E5F"/>
    <w:rsid w:val="00677E13"/>
    <w:rsid w:val="006810E9"/>
    <w:rsid w:val="00681B1A"/>
    <w:rsid w:val="006821BE"/>
    <w:rsid w:val="006829F3"/>
    <w:rsid w:val="00684E41"/>
    <w:rsid w:val="006874FC"/>
    <w:rsid w:val="00687F32"/>
    <w:rsid w:val="00696A7F"/>
    <w:rsid w:val="00697186"/>
    <w:rsid w:val="006A1399"/>
    <w:rsid w:val="006A1672"/>
    <w:rsid w:val="006A2A24"/>
    <w:rsid w:val="006A3ACD"/>
    <w:rsid w:val="006A3FC1"/>
    <w:rsid w:val="006A57ED"/>
    <w:rsid w:val="006A61B0"/>
    <w:rsid w:val="006A628D"/>
    <w:rsid w:val="006A754A"/>
    <w:rsid w:val="006A783B"/>
    <w:rsid w:val="006B0069"/>
    <w:rsid w:val="006B2347"/>
    <w:rsid w:val="006B5DFE"/>
    <w:rsid w:val="006C034E"/>
    <w:rsid w:val="006C209B"/>
    <w:rsid w:val="006C4F8B"/>
    <w:rsid w:val="006C6923"/>
    <w:rsid w:val="006C6AD0"/>
    <w:rsid w:val="006D2D2A"/>
    <w:rsid w:val="006D61E5"/>
    <w:rsid w:val="006E0160"/>
    <w:rsid w:val="006E044C"/>
    <w:rsid w:val="006E3818"/>
    <w:rsid w:val="006E45AC"/>
    <w:rsid w:val="006E49F6"/>
    <w:rsid w:val="006F1B76"/>
    <w:rsid w:val="006F3491"/>
    <w:rsid w:val="006F4A6F"/>
    <w:rsid w:val="006F5958"/>
    <w:rsid w:val="006F6029"/>
    <w:rsid w:val="00700F74"/>
    <w:rsid w:val="00703430"/>
    <w:rsid w:val="00703F59"/>
    <w:rsid w:val="007043AA"/>
    <w:rsid w:val="00704DBA"/>
    <w:rsid w:val="007057AB"/>
    <w:rsid w:val="00705E5E"/>
    <w:rsid w:val="00707293"/>
    <w:rsid w:val="0071148C"/>
    <w:rsid w:val="0071278C"/>
    <w:rsid w:val="0071288B"/>
    <w:rsid w:val="0071542D"/>
    <w:rsid w:val="007165DA"/>
    <w:rsid w:val="00717151"/>
    <w:rsid w:val="00717C64"/>
    <w:rsid w:val="007201B4"/>
    <w:rsid w:val="00724AB1"/>
    <w:rsid w:val="00724D55"/>
    <w:rsid w:val="00725EA2"/>
    <w:rsid w:val="007262D5"/>
    <w:rsid w:val="007303CD"/>
    <w:rsid w:val="007316C4"/>
    <w:rsid w:val="0073402D"/>
    <w:rsid w:val="00734A4C"/>
    <w:rsid w:val="00734D76"/>
    <w:rsid w:val="0073534D"/>
    <w:rsid w:val="0073718F"/>
    <w:rsid w:val="00737F71"/>
    <w:rsid w:val="0074374B"/>
    <w:rsid w:val="00745191"/>
    <w:rsid w:val="007467F9"/>
    <w:rsid w:val="00747F1A"/>
    <w:rsid w:val="00752E51"/>
    <w:rsid w:val="007565E9"/>
    <w:rsid w:val="00756AED"/>
    <w:rsid w:val="00756B2E"/>
    <w:rsid w:val="007608BA"/>
    <w:rsid w:val="00761161"/>
    <w:rsid w:val="00762BC9"/>
    <w:rsid w:val="00763601"/>
    <w:rsid w:val="00765BAA"/>
    <w:rsid w:val="00767FBF"/>
    <w:rsid w:val="007707C8"/>
    <w:rsid w:val="00772CE4"/>
    <w:rsid w:val="00773F7A"/>
    <w:rsid w:val="00775332"/>
    <w:rsid w:val="00775ED4"/>
    <w:rsid w:val="007812D4"/>
    <w:rsid w:val="007818DC"/>
    <w:rsid w:val="00781EA4"/>
    <w:rsid w:val="0078201E"/>
    <w:rsid w:val="007826CF"/>
    <w:rsid w:val="00783CDE"/>
    <w:rsid w:val="007842FF"/>
    <w:rsid w:val="00786B70"/>
    <w:rsid w:val="007903B3"/>
    <w:rsid w:val="00792277"/>
    <w:rsid w:val="007931BD"/>
    <w:rsid w:val="0079574A"/>
    <w:rsid w:val="00795759"/>
    <w:rsid w:val="007963DA"/>
    <w:rsid w:val="007A5701"/>
    <w:rsid w:val="007A6C1F"/>
    <w:rsid w:val="007B0009"/>
    <w:rsid w:val="007B2E3F"/>
    <w:rsid w:val="007B76BF"/>
    <w:rsid w:val="007C35AB"/>
    <w:rsid w:val="007C6046"/>
    <w:rsid w:val="007C7548"/>
    <w:rsid w:val="007D455C"/>
    <w:rsid w:val="007D4E9B"/>
    <w:rsid w:val="007D50F1"/>
    <w:rsid w:val="007D7D45"/>
    <w:rsid w:val="007E1637"/>
    <w:rsid w:val="007E16DE"/>
    <w:rsid w:val="007E18DE"/>
    <w:rsid w:val="007E3E7F"/>
    <w:rsid w:val="007E4409"/>
    <w:rsid w:val="007E5DDC"/>
    <w:rsid w:val="007E5E6A"/>
    <w:rsid w:val="007E79DC"/>
    <w:rsid w:val="007F2938"/>
    <w:rsid w:val="007F49FD"/>
    <w:rsid w:val="007F624D"/>
    <w:rsid w:val="007F676C"/>
    <w:rsid w:val="0080011D"/>
    <w:rsid w:val="008045F1"/>
    <w:rsid w:val="00805322"/>
    <w:rsid w:val="008110E2"/>
    <w:rsid w:val="008112B4"/>
    <w:rsid w:val="008128F2"/>
    <w:rsid w:val="00813D20"/>
    <w:rsid w:val="00814AEF"/>
    <w:rsid w:val="00815EB8"/>
    <w:rsid w:val="00817216"/>
    <w:rsid w:val="0081793C"/>
    <w:rsid w:val="008209AD"/>
    <w:rsid w:val="008266E6"/>
    <w:rsid w:val="00827D2F"/>
    <w:rsid w:val="00832213"/>
    <w:rsid w:val="00832E46"/>
    <w:rsid w:val="00835419"/>
    <w:rsid w:val="00840098"/>
    <w:rsid w:val="0084031F"/>
    <w:rsid w:val="008440AA"/>
    <w:rsid w:val="00844173"/>
    <w:rsid w:val="00850AF3"/>
    <w:rsid w:val="00854A51"/>
    <w:rsid w:val="00854CCB"/>
    <w:rsid w:val="008563F7"/>
    <w:rsid w:val="00861A2E"/>
    <w:rsid w:val="008631E6"/>
    <w:rsid w:val="00865845"/>
    <w:rsid w:val="00866EED"/>
    <w:rsid w:val="008678E6"/>
    <w:rsid w:val="00870F11"/>
    <w:rsid w:val="00871801"/>
    <w:rsid w:val="00872BFF"/>
    <w:rsid w:val="008741C4"/>
    <w:rsid w:val="00874859"/>
    <w:rsid w:val="00874D49"/>
    <w:rsid w:val="00877F86"/>
    <w:rsid w:val="008805F5"/>
    <w:rsid w:val="008830DD"/>
    <w:rsid w:val="008836D2"/>
    <w:rsid w:val="00886097"/>
    <w:rsid w:val="00886722"/>
    <w:rsid w:val="0088697A"/>
    <w:rsid w:val="0088778C"/>
    <w:rsid w:val="00887826"/>
    <w:rsid w:val="00890B99"/>
    <w:rsid w:val="008911DB"/>
    <w:rsid w:val="00892E60"/>
    <w:rsid w:val="00893C44"/>
    <w:rsid w:val="00894170"/>
    <w:rsid w:val="008946FB"/>
    <w:rsid w:val="00894B3F"/>
    <w:rsid w:val="00897BAF"/>
    <w:rsid w:val="008A1BDB"/>
    <w:rsid w:val="008A2DC4"/>
    <w:rsid w:val="008A3337"/>
    <w:rsid w:val="008A4ECE"/>
    <w:rsid w:val="008A4F65"/>
    <w:rsid w:val="008A5313"/>
    <w:rsid w:val="008A5D86"/>
    <w:rsid w:val="008A5FD0"/>
    <w:rsid w:val="008B05EC"/>
    <w:rsid w:val="008B1E85"/>
    <w:rsid w:val="008B3780"/>
    <w:rsid w:val="008B379D"/>
    <w:rsid w:val="008B37D1"/>
    <w:rsid w:val="008B3D9D"/>
    <w:rsid w:val="008B57C0"/>
    <w:rsid w:val="008B7D88"/>
    <w:rsid w:val="008C0404"/>
    <w:rsid w:val="008C26F8"/>
    <w:rsid w:val="008C46C1"/>
    <w:rsid w:val="008C6025"/>
    <w:rsid w:val="008D255B"/>
    <w:rsid w:val="008D4FBA"/>
    <w:rsid w:val="008D5994"/>
    <w:rsid w:val="008E45EB"/>
    <w:rsid w:val="008E4871"/>
    <w:rsid w:val="008E4AF8"/>
    <w:rsid w:val="008E4D72"/>
    <w:rsid w:val="008E6275"/>
    <w:rsid w:val="008E79E0"/>
    <w:rsid w:val="008F00E5"/>
    <w:rsid w:val="008F28E8"/>
    <w:rsid w:val="008F487C"/>
    <w:rsid w:val="00901332"/>
    <w:rsid w:val="009050F5"/>
    <w:rsid w:val="0090511A"/>
    <w:rsid w:val="0090662E"/>
    <w:rsid w:val="00907D30"/>
    <w:rsid w:val="009127D4"/>
    <w:rsid w:val="009134ED"/>
    <w:rsid w:val="009135B2"/>
    <w:rsid w:val="00916142"/>
    <w:rsid w:val="0091650E"/>
    <w:rsid w:val="00916D07"/>
    <w:rsid w:val="009211B3"/>
    <w:rsid w:val="0092292B"/>
    <w:rsid w:val="00923310"/>
    <w:rsid w:val="0092334F"/>
    <w:rsid w:val="00923764"/>
    <w:rsid w:val="00924125"/>
    <w:rsid w:val="009247B4"/>
    <w:rsid w:val="00924B29"/>
    <w:rsid w:val="00927AF8"/>
    <w:rsid w:val="00927C92"/>
    <w:rsid w:val="00930AB9"/>
    <w:rsid w:val="00933328"/>
    <w:rsid w:val="0093503C"/>
    <w:rsid w:val="009352CD"/>
    <w:rsid w:val="00936DF8"/>
    <w:rsid w:val="009403A8"/>
    <w:rsid w:val="00940552"/>
    <w:rsid w:val="009416DC"/>
    <w:rsid w:val="0094272B"/>
    <w:rsid w:val="00942D1C"/>
    <w:rsid w:val="009435E9"/>
    <w:rsid w:val="0094478B"/>
    <w:rsid w:val="00944918"/>
    <w:rsid w:val="009466AB"/>
    <w:rsid w:val="0094770B"/>
    <w:rsid w:val="00951BCB"/>
    <w:rsid w:val="00952AC3"/>
    <w:rsid w:val="00952F3F"/>
    <w:rsid w:val="00953915"/>
    <w:rsid w:val="00953B55"/>
    <w:rsid w:val="0095562E"/>
    <w:rsid w:val="009564C7"/>
    <w:rsid w:val="00956C35"/>
    <w:rsid w:val="009577C3"/>
    <w:rsid w:val="00960ACA"/>
    <w:rsid w:val="00960D94"/>
    <w:rsid w:val="0096607F"/>
    <w:rsid w:val="009666A8"/>
    <w:rsid w:val="0096683F"/>
    <w:rsid w:val="00966E5E"/>
    <w:rsid w:val="009741F0"/>
    <w:rsid w:val="00975C51"/>
    <w:rsid w:val="00976771"/>
    <w:rsid w:val="009772BE"/>
    <w:rsid w:val="009815DF"/>
    <w:rsid w:val="00982850"/>
    <w:rsid w:val="009912DA"/>
    <w:rsid w:val="00991477"/>
    <w:rsid w:val="00994D56"/>
    <w:rsid w:val="009968BC"/>
    <w:rsid w:val="009973FF"/>
    <w:rsid w:val="009A042F"/>
    <w:rsid w:val="009A183B"/>
    <w:rsid w:val="009A1E38"/>
    <w:rsid w:val="009A5EA8"/>
    <w:rsid w:val="009B0B07"/>
    <w:rsid w:val="009B0CBD"/>
    <w:rsid w:val="009B11ED"/>
    <w:rsid w:val="009B1545"/>
    <w:rsid w:val="009B1879"/>
    <w:rsid w:val="009B405A"/>
    <w:rsid w:val="009B429D"/>
    <w:rsid w:val="009B453D"/>
    <w:rsid w:val="009C0509"/>
    <w:rsid w:val="009C2649"/>
    <w:rsid w:val="009C2CE8"/>
    <w:rsid w:val="009C36F4"/>
    <w:rsid w:val="009D0704"/>
    <w:rsid w:val="009D22EC"/>
    <w:rsid w:val="009D4C44"/>
    <w:rsid w:val="009D64B1"/>
    <w:rsid w:val="009E0F01"/>
    <w:rsid w:val="009E1494"/>
    <w:rsid w:val="009E4B54"/>
    <w:rsid w:val="009E5127"/>
    <w:rsid w:val="009F01D0"/>
    <w:rsid w:val="009F0FB6"/>
    <w:rsid w:val="009F14F8"/>
    <w:rsid w:val="009F15AA"/>
    <w:rsid w:val="009F20AB"/>
    <w:rsid w:val="009F6D71"/>
    <w:rsid w:val="00A0027D"/>
    <w:rsid w:val="00A004B2"/>
    <w:rsid w:val="00A035A4"/>
    <w:rsid w:val="00A0379C"/>
    <w:rsid w:val="00A06772"/>
    <w:rsid w:val="00A07909"/>
    <w:rsid w:val="00A12C09"/>
    <w:rsid w:val="00A137CE"/>
    <w:rsid w:val="00A141B1"/>
    <w:rsid w:val="00A147FE"/>
    <w:rsid w:val="00A1742A"/>
    <w:rsid w:val="00A21289"/>
    <w:rsid w:val="00A24DED"/>
    <w:rsid w:val="00A26F20"/>
    <w:rsid w:val="00A26F59"/>
    <w:rsid w:val="00A27FAD"/>
    <w:rsid w:val="00A302C2"/>
    <w:rsid w:val="00A3115B"/>
    <w:rsid w:val="00A31628"/>
    <w:rsid w:val="00A32797"/>
    <w:rsid w:val="00A32A7E"/>
    <w:rsid w:val="00A331D0"/>
    <w:rsid w:val="00A33F5D"/>
    <w:rsid w:val="00A34308"/>
    <w:rsid w:val="00A3683A"/>
    <w:rsid w:val="00A37B1B"/>
    <w:rsid w:val="00A40236"/>
    <w:rsid w:val="00A408FE"/>
    <w:rsid w:val="00A40FE7"/>
    <w:rsid w:val="00A41663"/>
    <w:rsid w:val="00A43F03"/>
    <w:rsid w:val="00A44321"/>
    <w:rsid w:val="00A4753A"/>
    <w:rsid w:val="00A513E4"/>
    <w:rsid w:val="00A5371D"/>
    <w:rsid w:val="00A564A5"/>
    <w:rsid w:val="00A61A79"/>
    <w:rsid w:val="00A6317D"/>
    <w:rsid w:val="00A64089"/>
    <w:rsid w:val="00A64599"/>
    <w:rsid w:val="00A64E8E"/>
    <w:rsid w:val="00A6600C"/>
    <w:rsid w:val="00A677FA"/>
    <w:rsid w:val="00A73175"/>
    <w:rsid w:val="00A73CF7"/>
    <w:rsid w:val="00A73DDC"/>
    <w:rsid w:val="00A75061"/>
    <w:rsid w:val="00A77406"/>
    <w:rsid w:val="00A80188"/>
    <w:rsid w:val="00A801C0"/>
    <w:rsid w:val="00A825DC"/>
    <w:rsid w:val="00A82F7E"/>
    <w:rsid w:val="00A8557B"/>
    <w:rsid w:val="00A85E15"/>
    <w:rsid w:val="00A86074"/>
    <w:rsid w:val="00A86D82"/>
    <w:rsid w:val="00A90EAD"/>
    <w:rsid w:val="00A93CB0"/>
    <w:rsid w:val="00A94205"/>
    <w:rsid w:val="00A951CD"/>
    <w:rsid w:val="00A96FBA"/>
    <w:rsid w:val="00AA1CA9"/>
    <w:rsid w:val="00AA2E60"/>
    <w:rsid w:val="00AA3C7F"/>
    <w:rsid w:val="00AA413F"/>
    <w:rsid w:val="00AA5316"/>
    <w:rsid w:val="00AB0CAE"/>
    <w:rsid w:val="00AB0E67"/>
    <w:rsid w:val="00AB2ED1"/>
    <w:rsid w:val="00AB434D"/>
    <w:rsid w:val="00AB473C"/>
    <w:rsid w:val="00AC123D"/>
    <w:rsid w:val="00AC1FD1"/>
    <w:rsid w:val="00AC2EAE"/>
    <w:rsid w:val="00AC7A6D"/>
    <w:rsid w:val="00AC7CCA"/>
    <w:rsid w:val="00AD14C0"/>
    <w:rsid w:val="00AD1B66"/>
    <w:rsid w:val="00AD1C3C"/>
    <w:rsid w:val="00AD7947"/>
    <w:rsid w:val="00AE118E"/>
    <w:rsid w:val="00AE12DC"/>
    <w:rsid w:val="00AE52DA"/>
    <w:rsid w:val="00AE7A4E"/>
    <w:rsid w:val="00AF04CA"/>
    <w:rsid w:val="00AF0A08"/>
    <w:rsid w:val="00AF144A"/>
    <w:rsid w:val="00AF1DC9"/>
    <w:rsid w:val="00AF3638"/>
    <w:rsid w:val="00AF53E9"/>
    <w:rsid w:val="00AF5660"/>
    <w:rsid w:val="00AF5ADD"/>
    <w:rsid w:val="00AF6A2B"/>
    <w:rsid w:val="00AF6AD5"/>
    <w:rsid w:val="00B0350D"/>
    <w:rsid w:val="00B04006"/>
    <w:rsid w:val="00B12A81"/>
    <w:rsid w:val="00B17A98"/>
    <w:rsid w:val="00B20635"/>
    <w:rsid w:val="00B217E7"/>
    <w:rsid w:val="00B229F0"/>
    <w:rsid w:val="00B233B5"/>
    <w:rsid w:val="00B234D4"/>
    <w:rsid w:val="00B25F06"/>
    <w:rsid w:val="00B30F86"/>
    <w:rsid w:val="00B31D43"/>
    <w:rsid w:val="00B35699"/>
    <w:rsid w:val="00B37824"/>
    <w:rsid w:val="00B406F6"/>
    <w:rsid w:val="00B41E7C"/>
    <w:rsid w:val="00B42BAE"/>
    <w:rsid w:val="00B43688"/>
    <w:rsid w:val="00B472E0"/>
    <w:rsid w:val="00B478A8"/>
    <w:rsid w:val="00B50010"/>
    <w:rsid w:val="00B51E42"/>
    <w:rsid w:val="00B556F1"/>
    <w:rsid w:val="00B56C28"/>
    <w:rsid w:val="00B608E6"/>
    <w:rsid w:val="00B60F61"/>
    <w:rsid w:val="00B61A33"/>
    <w:rsid w:val="00B625AA"/>
    <w:rsid w:val="00B63792"/>
    <w:rsid w:val="00B6507B"/>
    <w:rsid w:val="00B712C5"/>
    <w:rsid w:val="00B7147F"/>
    <w:rsid w:val="00B749F1"/>
    <w:rsid w:val="00B77DAE"/>
    <w:rsid w:val="00B8083B"/>
    <w:rsid w:val="00B81218"/>
    <w:rsid w:val="00B81837"/>
    <w:rsid w:val="00B82154"/>
    <w:rsid w:val="00B8263E"/>
    <w:rsid w:val="00B8536D"/>
    <w:rsid w:val="00B864FA"/>
    <w:rsid w:val="00B87847"/>
    <w:rsid w:val="00B87A01"/>
    <w:rsid w:val="00B91C55"/>
    <w:rsid w:val="00B91D48"/>
    <w:rsid w:val="00B91D4C"/>
    <w:rsid w:val="00B930ED"/>
    <w:rsid w:val="00B95395"/>
    <w:rsid w:val="00B95653"/>
    <w:rsid w:val="00B95E56"/>
    <w:rsid w:val="00B96ABE"/>
    <w:rsid w:val="00BA144E"/>
    <w:rsid w:val="00BA42F4"/>
    <w:rsid w:val="00BA4C41"/>
    <w:rsid w:val="00BA76DE"/>
    <w:rsid w:val="00BB04AB"/>
    <w:rsid w:val="00BB1C4D"/>
    <w:rsid w:val="00BB2CA0"/>
    <w:rsid w:val="00BB37CC"/>
    <w:rsid w:val="00BB6FFA"/>
    <w:rsid w:val="00BB7182"/>
    <w:rsid w:val="00BC341A"/>
    <w:rsid w:val="00BD1397"/>
    <w:rsid w:val="00BD20D3"/>
    <w:rsid w:val="00BD4AA0"/>
    <w:rsid w:val="00BD607C"/>
    <w:rsid w:val="00BD78CD"/>
    <w:rsid w:val="00BE2DF5"/>
    <w:rsid w:val="00BE3EFE"/>
    <w:rsid w:val="00BE4E6E"/>
    <w:rsid w:val="00BE5CEB"/>
    <w:rsid w:val="00BE5E91"/>
    <w:rsid w:val="00BF09D3"/>
    <w:rsid w:val="00BF28C2"/>
    <w:rsid w:val="00BF4382"/>
    <w:rsid w:val="00BF481F"/>
    <w:rsid w:val="00BF53E8"/>
    <w:rsid w:val="00C03B59"/>
    <w:rsid w:val="00C046D3"/>
    <w:rsid w:val="00C05526"/>
    <w:rsid w:val="00C056A8"/>
    <w:rsid w:val="00C05A99"/>
    <w:rsid w:val="00C06314"/>
    <w:rsid w:val="00C11360"/>
    <w:rsid w:val="00C145FF"/>
    <w:rsid w:val="00C14CEF"/>
    <w:rsid w:val="00C14EB3"/>
    <w:rsid w:val="00C15AEF"/>
    <w:rsid w:val="00C20081"/>
    <w:rsid w:val="00C208FD"/>
    <w:rsid w:val="00C20BC5"/>
    <w:rsid w:val="00C21A2E"/>
    <w:rsid w:val="00C23A57"/>
    <w:rsid w:val="00C244EA"/>
    <w:rsid w:val="00C25806"/>
    <w:rsid w:val="00C275B8"/>
    <w:rsid w:val="00C27C2A"/>
    <w:rsid w:val="00C27C64"/>
    <w:rsid w:val="00C32E3B"/>
    <w:rsid w:val="00C33E33"/>
    <w:rsid w:val="00C35E79"/>
    <w:rsid w:val="00C36578"/>
    <w:rsid w:val="00C36B13"/>
    <w:rsid w:val="00C37E88"/>
    <w:rsid w:val="00C422AD"/>
    <w:rsid w:val="00C437CF"/>
    <w:rsid w:val="00C449AE"/>
    <w:rsid w:val="00C45A83"/>
    <w:rsid w:val="00C45A9F"/>
    <w:rsid w:val="00C46439"/>
    <w:rsid w:val="00C50D4A"/>
    <w:rsid w:val="00C510B3"/>
    <w:rsid w:val="00C519E9"/>
    <w:rsid w:val="00C51E00"/>
    <w:rsid w:val="00C52131"/>
    <w:rsid w:val="00C5327D"/>
    <w:rsid w:val="00C54ABC"/>
    <w:rsid w:val="00C55786"/>
    <w:rsid w:val="00C608E7"/>
    <w:rsid w:val="00C61517"/>
    <w:rsid w:val="00C61B81"/>
    <w:rsid w:val="00C64EE0"/>
    <w:rsid w:val="00C65E8D"/>
    <w:rsid w:val="00C66EAF"/>
    <w:rsid w:val="00C724C4"/>
    <w:rsid w:val="00C7789E"/>
    <w:rsid w:val="00C7796B"/>
    <w:rsid w:val="00C805D4"/>
    <w:rsid w:val="00C8127E"/>
    <w:rsid w:val="00C836AF"/>
    <w:rsid w:val="00C847FF"/>
    <w:rsid w:val="00C84C42"/>
    <w:rsid w:val="00C86826"/>
    <w:rsid w:val="00C86E3B"/>
    <w:rsid w:val="00C912D4"/>
    <w:rsid w:val="00C91497"/>
    <w:rsid w:val="00C91966"/>
    <w:rsid w:val="00C93327"/>
    <w:rsid w:val="00C93633"/>
    <w:rsid w:val="00C94911"/>
    <w:rsid w:val="00C973BB"/>
    <w:rsid w:val="00CA0D34"/>
    <w:rsid w:val="00CA4886"/>
    <w:rsid w:val="00CA7F5C"/>
    <w:rsid w:val="00CB0E4C"/>
    <w:rsid w:val="00CB1852"/>
    <w:rsid w:val="00CB351C"/>
    <w:rsid w:val="00CB7A53"/>
    <w:rsid w:val="00CB7AF0"/>
    <w:rsid w:val="00CC1A74"/>
    <w:rsid w:val="00CC4652"/>
    <w:rsid w:val="00CC55CD"/>
    <w:rsid w:val="00CC7136"/>
    <w:rsid w:val="00CD3484"/>
    <w:rsid w:val="00CD5948"/>
    <w:rsid w:val="00CD5BDF"/>
    <w:rsid w:val="00CD5DC2"/>
    <w:rsid w:val="00CD65D9"/>
    <w:rsid w:val="00CD6FE9"/>
    <w:rsid w:val="00CE6333"/>
    <w:rsid w:val="00CF1B1A"/>
    <w:rsid w:val="00CF2F0B"/>
    <w:rsid w:val="00CF357F"/>
    <w:rsid w:val="00CF3E1D"/>
    <w:rsid w:val="00CF46A5"/>
    <w:rsid w:val="00D0307E"/>
    <w:rsid w:val="00D03223"/>
    <w:rsid w:val="00D053AF"/>
    <w:rsid w:val="00D05EF2"/>
    <w:rsid w:val="00D06D70"/>
    <w:rsid w:val="00D1070D"/>
    <w:rsid w:val="00D17395"/>
    <w:rsid w:val="00D2119F"/>
    <w:rsid w:val="00D25830"/>
    <w:rsid w:val="00D25F0D"/>
    <w:rsid w:val="00D26696"/>
    <w:rsid w:val="00D30193"/>
    <w:rsid w:val="00D31DB8"/>
    <w:rsid w:val="00D3274F"/>
    <w:rsid w:val="00D3489F"/>
    <w:rsid w:val="00D37500"/>
    <w:rsid w:val="00D41800"/>
    <w:rsid w:val="00D41C63"/>
    <w:rsid w:val="00D45896"/>
    <w:rsid w:val="00D50619"/>
    <w:rsid w:val="00D50FD4"/>
    <w:rsid w:val="00D52AD4"/>
    <w:rsid w:val="00D52E2B"/>
    <w:rsid w:val="00D53D6F"/>
    <w:rsid w:val="00D54B88"/>
    <w:rsid w:val="00D54D13"/>
    <w:rsid w:val="00D55D75"/>
    <w:rsid w:val="00D60CC3"/>
    <w:rsid w:val="00D61172"/>
    <w:rsid w:val="00D653E4"/>
    <w:rsid w:val="00D70435"/>
    <w:rsid w:val="00D716CF"/>
    <w:rsid w:val="00D71C9C"/>
    <w:rsid w:val="00D74BD4"/>
    <w:rsid w:val="00D74D20"/>
    <w:rsid w:val="00D76F4B"/>
    <w:rsid w:val="00D77D3A"/>
    <w:rsid w:val="00D80131"/>
    <w:rsid w:val="00D83AAF"/>
    <w:rsid w:val="00D8424A"/>
    <w:rsid w:val="00D8451E"/>
    <w:rsid w:val="00D8623A"/>
    <w:rsid w:val="00D91BA7"/>
    <w:rsid w:val="00D92AEA"/>
    <w:rsid w:val="00D96C27"/>
    <w:rsid w:val="00D97E1E"/>
    <w:rsid w:val="00DA0369"/>
    <w:rsid w:val="00DA0E10"/>
    <w:rsid w:val="00DA2004"/>
    <w:rsid w:val="00DA3423"/>
    <w:rsid w:val="00DA3BC1"/>
    <w:rsid w:val="00DA4BC0"/>
    <w:rsid w:val="00DA7F66"/>
    <w:rsid w:val="00DB4C3A"/>
    <w:rsid w:val="00DB5DA3"/>
    <w:rsid w:val="00DB7284"/>
    <w:rsid w:val="00DB7461"/>
    <w:rsid w:val="00DB7F3D"/>
    <w:rsid w:val="00DC2D56"/>
    <w:rsid w:val="00DC2D96"/>
    <w:rsid w:val="00DC4240"/>
    <w:rsid w:val="00DC45AB"/>
    <w:rsid w:val="00DC519C"/>
    <w:rsid w:val="00DC6918"/>
    <w:rsid w:val="00DC6B5F"/>
    <w:rsid w:val="00DC78D3"/>
    <w:rsid w:val="00DC7A03"/>
    <w:rsid w:val="00DD0BA2"/>
    <w:rsid w:val="00DD23F6"/>
    <w:rsid w:val="00DD2BDB"/>
    <w:rsid w:val="00DD3802"/>
    <w:rsid w:val="00DD38B1"/>
    <w:rsid w:val="00DD39BA"/>
    <w:rsid w:val="00DD4D8E"/>
    <w:rsid w:val="00DE0E58"/>
    <w:rsid w:val="00DE17EE"/>
    <w:rsid w:val="00DE2375"/>
    <w:rsid w:val="00DE2859"/>
    <w:rsid w:val="00DE4E1E"/>
    <w:rsid w:val="00DF058B"/>
    <w:rsid w:val="00DF4C0B"/>
    <w:rsid w:val="00DF59BC"/>
    <w:rsid w:val="00DF5E8C"/>
    <w:rsid w:val="00DF7C0F"/>
    <w:rsid w:val="00E00C9C"/>
    <w:rsid w:val="00E0245C"/>
    <w:rsid w:val="00E04942"/>
    <w:rsid w:val="00E04D1A"/>
    <w:rsid w:val="00E06E45"/>
    <w:rsid w:val="00E06E6B"/>
    <w:rsid w:val="00E110D9"/>
    <w:rsid w:val="00E112EC"/>
    <w:rsid w:val="00E13831"/>
    <w:rsid w:val="00E13B58"/>
    <w:rsid w:val="00E20D91"/>
    <w:rsid w:val="00E21686"/>
    <w:rsid w:val="00E22DF9"/>
    <w:rsid w:val="00E2485B"/>
    <w:rsid w:val="00E24D72"/>
    <w:rsid w:val="00E265A6"/>
    <w:rsid w:val="00E2688A"/>
    <w:rsid w:val="00E26C8C"/>
    <w:rsid w:val="00E377F7"/>
    <w:rsid w:val="00E40966"/>
    <w:rsid w:val="00E41D12"/>
    <w:rsid w:val="00E423AD"/>
    <w:rsid w:val="00E5042B"/>
    <w:rsid w:val="00E51731"/>
    <w:rsid w:val="00E528E0"/>
    <w:rsid w:val="00E5392D"/>
    <w:rsid w:val="00E56AC4"/>
    <w:rsid w:val="00E628D8"/>
    <w:rsid w:val="00E63184"/>
    <w:rsid w:val="00E64E73"/>
    <w:rsid w:val="00E71FAF"/>
    <w:rsid w:val="00E737D6"/>
    <w:rsid w:val="00E810ED"/>
    <w:rsid w:val="00E8283E"/>
    <w:rsid w:val="00E83A16"/>
    <w:rsid w:val="00E87BE0"/>
    <w:rsid w:val="00E90151"/>
    <w:rsid w:val="00E933A1"/>
    <w:rsid w:val="00E972EA"/>
    <w:rsid w:val="00E977A4"/>
    <w:rsid w:val="00E97FC3"/>
    <w:rsid w:val="00EA0414"/>
    <w:rsid w:val="00EA136D"/>
    <w:rsid w:val="00EA18E1"/>
    <w:rsid w:val="00EA1B8A"/>
    <w:rsid w:val="00EA1C4A"/>
    <w:rsid w:val="00EA2505"/>
    <w:rsid w:val="00EA2539"/>
    <w:rsid w:val="00EA377E"/>
    <w:rsid w:val="00EA5084"/>
    <w:rsid w:val="00EB2EB7"/>
    <w:rsid w:val="00EB3272"/>
    <w:rsid w:val="00EB4506"/>
    <w:rsid w:val="00EC2569"/>
    <w:rsid w:val="00EC4D9A"/>
    <w:rsid w:val="00ED07B1"/>
    <w:rsid w:val="00ED102A"/>
    <w:rsid w:val="00ED1484"/>
    <w:rsid w:val="00ED26E0"/>
    <w:rsid w:val="00ED3590"/>
    <w:rsid w:val="00ED4B2A"/>
    <w:rsid w:val="00ED614D"/>
    <w:rsid w:val="00ED6767"/>
    <w:rsid w:val="00EE18B0"/>
    <w:rsid w:val="00EE1FC5"/>
    <w:rsid w:val="00EE388E"/>
    <w:rsid w:val="00EF022C"/>
    <w:rsid w:val="00EF0DEE"/>
    <w:rsid w:val="00EF193D"/>
    <w:rsid w:val="00EF49E7"/>
    <w:rsid w:val="00EF5A8D"/>
    <w:rsid w:val="00EF6573"/>
    <w:rsid w:val="00F0329E"/>
    <w:rsid w:val="00F056B1"/>
    <w:rsid w:val="00F05A54"/>
    <w:rsid w:val="00F05F90"/>
    <w:rsid w:val="00F06651"/>
    <w:rsid w:val="00F06A19"/>
    <w:rsid w:val="00F07164"/>
    <w:rsid w:val="00F073E6"/>
    <w:rsid w:val="00F07400"/>
    <w:rsid w:val="00F10D93"/>
    <w:rsid w:val="00F11C8D"/>
    <w:rsid w:val="00F14C16"/>
    <w:rsid w:val="00F16E32"/>
    <w:rsid w:val="00F17208"/>
    <w:rsid w:val="00F21438"/>
    <w:rsid w:val="00F21AE1"/>
    <w:rsid w:val="00F229D7"/>
    <w:rsid w:val="00F24867"/>
    <w:rsid w:val="00F24F6A"/>
    <w:rsid w:val="00F27E01"/>
    <w:rsid w:val="00F3249E"/>
    <w:rsid w:val="00F3596C"/>
    <w:rsid w:val="00F35CD0"/>
    <w:rsid w:val="00F363F9"/>
    <w:rsid w:val="00F36DB7"/>
    <w:rsid w:val="00F404E2"/>
    <w:rsid w:val="00F41DF3"/>
    <w:rsid w:val="00F51D1D"/>
    <w:rsid w:val="00F55996"/>
    <w:rsid w:val="00F608D4"/>
    <w:rsid w:val="00F6270F"/>
    <w:rsid w:val="00F70D3E"/>
    <w:rsid w:val="00F72261"/>
    <w:rsid w:val="00F7519E"/>
    <w:rsid w:val="00F808BF"/>
    <w:rsid w:val="00F81944"/>
    <w:rsid w:val="00F82B77"/>
    <w:rsid w:val="00F87267"/>
    <w:rsid w:val="00F87A76"/>
    <w:rsid w:val="00F91114"/>
    <w:rsid w:val="00F91310"/>
    <w:rsid w:val="00F9160D"/>
    <w:rsid w:val="00F91B20"/>
    <w:rsid w:val="00F92476"/>
    <w:rsid w:val="00F92AE6"/>
    <w:rsid w:val="00F95B4C"/>
    <w:rsid w:val="00F97DDE"/>
    <w:rsid w:val="00FA021E"/>
    <w:rsid w:val="00FA1572"/>
    <w:rsid w:val="00FA1947"/>
    <w:rsid w:val="00FA20D0"/>
    <w:rsid w:val="00FA3302"/>
    <w:rsid w:val="00FA357F"/>
    <w:rsid w:val="00FA4111"/>
    <w:rsid w:val="00FA503F"/>
    <w:rsid w:val="00FA5A5D"/>
    <w:rsid w:val="00FB07FB"/>
    <w:rsid w:val="00FB0E27"/>
    <w:rsid w:val="00FB1D87"/>
    <w:rsid w:val="00FB3085"/>
    <w:rsid w:val="00FB4B79"/>
    <w:rsid w:val="00FB4D76"/>
    <w:rsid w:val="00FB4FC2"/>
    <w:rsid w:val="00FB7494"/>
    <w:rsid w:val="00FC0622"/>
    <w:rsid w:val="00FC17C1"/>
    <w:rsid w:val="00FC18A1"/>
    <w:rsid w:val="00FC3DC7"/>
    <w:rsid w:val="00FC4677"/>
    <w:rsid w:val="00FD30D9"/>
    <w:rsid w:val="00FD37A9"/>
    <w:rsid w:val="00FD40BE"/>
    <w:rsid w:val="00FD66C0"/>
    <w:rsid w:val="00FE0515"/>
    <w:rsid w:val="00FE36C8"/>
    <w:rsid w:val="00FE67B2"/>
    <w:rsid w:val="00FE6F3B"/>
    <w:rsid w:val="00FE7DAD"/>
    <w:rsid w:val="00FF14DB"/>
    <w:rsid w:val="00FF2081"/>
    <w:rsid w:val="00FF2405"/>
    <w:rsid w:val="00FF2CCB"/>
    <w:rsid w:val="00FF2F05"/>
    <w:rsid w:val="00FF42B5"/>
    <w:rsid w:val="00FF5712"/>
    <w:rsid w:val="00FF5C0F"/>
    <w:rsid w:val="00FF5CF6"/>
    <w:rsid w:val="08C0576A"/>
    <w:rsid w:val="0E766F46"/>
    <w:rsid w:val="10932C5B"/>
    <w:rsid w:val="115C2DE5"/>
    <w:rsid w:val="12CA4BA6"/>
    <w:rsid w:val="13C477F4"/>
    <w:rsid w:val="19A03441"/>
    <w:rsid w:val="19EE31A8"/>
    <w:rsid w:val="1BB74AA0"/>
    <w:rsid w:val="1BE85935"/>
    <w:rsid w:val="1C3B683B"/>
    <w:rsid w:val="1DDD3806"/>
    <w:rsid w:val="20575593"/>
    <w:rsid w:val="25A94875"/>
    <w:rsid w:val="29C2249A"/>
    <w:rsid w:val="29D42E1D"/>
    <w:rsid w:val="2B887C94"/>
    <w:rsid w:val="2C273609"/>
    <w:rsid w:val="2D1A63A5"/>
    <w:rsid w:val="30044BE5"/>
    <w:rsid w:val="302202EE"/>
    <w:rsid w:val="30B730E1"/>
    <w:rsid w:val="31E17747"/>
    <w:rsid w:val="32CA6CF3"/>
    <w:rsid w:val="32E94224"/>
    <w:rsid w:val="33565970"/>
    <w:rsid w:val="3413764A"/>
    <w:rsid w:val="3843794B"/>
    <w:rsid w:val="38D91942"/>
    <w:rsid w:val="485C35FC"/>
    <w:rsid w:val="49AC3119"/>
    <w:rsid w:val="4A855983"/>
    <w:rsid w:val="4B2F0CC2"/>
    <w:rsid w:val="4D391EE4"/>
    <w:rsid w:val="4EA64B9E"/>
    <w:rsid w:val="51FF012B"/>
    <w:rsid w:val="52E44686"/>
    <w:rsid w:val="5AEC13D2"/>
    <w:rsid w:val="5D1C016A"/>
    <w:rsid w:val="6D0F71D1"/>
    <w:rsid w:val="72871D48"/>
    <w:rsid w:val="733662EB"/>
    <w:rsid w:val="73F46EF0"/>
    <w:rsid w:val="740A0487"/>
    <w:rsid w:val="78C86677"/>
    <w:rsid w:val="7E94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D05394FD-3985-493F-AE41-09AF359E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D14C0"/>
    <w:pPr>
      <w:spacing w:after="160" w:line="259" w:lineRule="auto"/>
    </w:pPr>
    <w:rPr>
      <w:sz w:val="22"/>
      <w:szCs w:val="22"/>
      <w:lang w:val="es-EC" w:eastAsia="en-US"/>
    </w:rPr>
  </w:style>
  <w:style w:type="paragraph" w:styleId="Ttulo1">
    <w:name w:val="heading 1"/>
    <w:basedOn w:val="Normal"/>
    <w:next w:val="Normal"/>
    <w:link w:val="Ttulo1Car"/>
    <w:qFormat/>
    <w:rsid w:val="00AD14C0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/>
      <w:b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AD14C0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Symbol" w:hAnsi="Arial" w:cs="Cambria"/>
      <w:b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AD14C0"/>
    <w:pPr>
      <w:keepNext/>
      <w:keepLines/>
      <w:numPr>
        <w:ilvl w:val="2"/>
        <w:numId w:val="1"/>
      </w:numPr>
      <w:spacing w:before="320" w:after="120" w:line="360" w:lineRule="auto"/>
      <w:jc w:val="both"/>
      <w:outlineLvl w:val="2"/>
    </w:pPr>
    <w:rPr>
      <w:rFonts w:ascii="Arial" w:eastAsia="Symbol" w:hAnsi="Arial" w:cs="Cambria"/>
      <w:b/>
      <w:sz w:val="24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D14C0"/>
    <w:pPr>
      <w:keepNext/>
      <w:keepLines/>
      <w:numPr>
        <w:ilvl w:val="3"/>
        <w:numId w:val="1"/>
      </w:numPr>
      <w:spacing w:before="200" w:after="0" w:line="360" w:lineRule="auto"/>
      <w:jc w:val="both"/>
      <w:outlineLvl w:val="3"/>
    </w:pPr>
    <w:rPr>
      <w:rFonts w:ascii="Cambria" w:eastAsia="Symbol" w:hAnsi="Cambria" w:cs="Cambria"/>
      <w:b/>
      <w:i/>
      <w:color w:val="4F81BD"/>
      <w:sz w:val="24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AD14C0"/>
    <w:pPr>
      <w:keepNext/>
      <w:keepLines/>
      <w:numPr>
        <w:ilvl w:val="4"/>
        <w:numId w:val="1"/>
      </w:numPr>
      <w:spacing w:before="200" w:after="0" w:line="360" w:lineRule="auto"/>
      <w:jc w:val="both"/>
      <w:outlineLvl w:val="4"/>
    </w:pPr>
    <w:rPr>
      <w:rFonts w:ascii="Cambria" w:eastAsia="Symbol" w:hAnsi="Cambria" w:cs="Cambria"/>
      <w:color w:val="243F60"/>
      <w:sz w:val="24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AD14C0"/>
    <w:pPr>
      <w:keepNext/>
      <w:keepLines/>
      <w:numPr>
        <w:ilvl w:val="5"/>
        <w:numId w:val="1"/>
      </w:numPr>
      <w:spacing w:before="200" w:after="0" w:line="360" w:lineRule="auto"/>
      <w:jc w:val="both"/>
      <w:outlineLvl w:val="5"/>
    </w:pPr>
    <w:rPr>
      <w:rFonts w:ascii="Cambria" w:eastAsia="Symbol" w:hAnsi="Cambria" w:cs="Cambria"/>
      <w:i/>
      <w:color w:val="243F60"/>
      <w:sz w:val="24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AD14C0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="Cambria" w:eastAsia="Symbol" w:hAnsi="Cambria" w:cs="Cambria"/>
      <w:i/>
      <w:color w:val="404040"/>
      <w:sz w:val="24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AD14C0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="Cambria" w:eastAsia="Symbol" w:hAnsi="Cambria" w:cs="Cambria"/>
      <w:color w:val="404040"/>
      <w:sz w:val="20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AD14C0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="Cambria" w:eastAsia="Symbol" w:hAnsi="Cambria" w:cs="Cambria"/>
      <w:i/>
      <w:color w:val="404040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AD14C0"/>
    <w:rPr>
      <w:rFonts w:ascii="Arial" w:eastAsia="Times New Roman" w:hAnsi="Arial"/>
      <w:b/>
      <w:sz w:val="28"/>
    </w:rPr>
  </w:style>
  <w:style w:type="character" w:customStyle="1" w:styleId="Ttulo2Car">
    <w:name w:val="Título 2 Car"/>
    <w:link w:val="Ttulo2"/>
    <w:rsid w:val="00AD14C0"/>
    <w:rPr>
      <w:rFonts w:ascii="Arial" w:eastAsia="Symbol" w:hAnsi="Arial" w:cs="Cambria"/>
      <w:b/>
      <w:sz w:val="24"/>
    </w:rPr>
  </w:style>
  <w:style w:type="character" w:customStyle="1" w:styleId="Ttulo3Car">
    <w:name w:val="Título 3 Car"/>
    <w:link w:val="Ttulo3"/>
    <w:rsid w:val="00AD14C0"/>
    <w:rPr>
      <w:rFonts w:ascii="Arial" w:eastAsia="Symbol" w:hAnsi="Arial" w:cs="Cambria"/>
      <w:b/>
      <w:sz w:val="24"/>
    </w:rPr>
  </w:style>
  <w:style w:type="character" w:customStyle="1" w:styleId="Ttulo4Car">
    <w:name w:val="Título 4 Car"/>
    <w:link w:val="Ttulo4"/>
    <w:rsid w:val="00AD14C0"/>
    <w:rPr>
      <w:rFonts w:ascii="Cambria" w:eastAsia="Symbol" w:hAnsi="Cambria" w:cs="Cambria"/>
      <w:b/>
      <w:i/>
      <w:color w:val="4F81BD"/>
      <w:sz w:val="24"/>
    </w:rPr>
  </w:style>
  <w:style w:type="character" w:customStyle="1" w:styleId="Ttulo5Car">
    <w:name w:val="Título 5 Car"/>
    <w:link w:val="Ttulo5"/>
    <w:rsid w:val="00AD14C0"/>
    <w:rPr>
      <w:rFonts w:ascii="Cambria" w:eastAsia="Symbol" w:hAnsi="Cambria" w:cs="Cambria"/>
      <w:color w:val="243F60"/>
      <w:sz w:val="24"/>
    </w:rPr>
  </w:style>
  <w:style w:type="character" w:customStyle="1" w:styleId="Ttulo6Car">
    <w:name w:val="Título 6 Car"/>
    <w:link w:val="Ttulo6"/>
    <w:rsid w:val="00AD14C0"/>
    <w:rPr>
      <w:rFonts w:ascii="Cambria" w:eastAsia="Symbol" w:hAnsi="Cambria" w:cs="Cambria"/>
      <w:i/>
      <w:color w:val="243F60"/>
      <w:sz w:val="24"/>
    </w:rPr>
  </w:style>
  <w:style w:type="character" w:customStyle="1" w:styleId="Ttulo7Car">
    <w:name w:val="Título 7 Car"/>
    <w:link w:val="Ttulo7"/>
    <w:rsid w:val="00AD14C0"/>
    <w:rPr>
      <w:rFonts w:ascii="Cambria" w:eastAsia="Symbol" w:hAnsi="Cambria" w:cs="Cambria"/>
      <w:i/>
      <w:color w:val="404040"/>
      <w:sz w:val="24"/>
    </w:rPr>
  </w:style>
  <w:style w:type="character" w:customStyle="1" w:styleId="Ttulo8Car">
    <w:name w:val="Título 8 Car"/>
    <w:link w:val="Ttulo8"/>
    <w:rsid w:val="00AD14C0"/>
    <w:rPr>
      <w:rFonts w:ascii="Cambria" w:eastAsia="Symbol" w:hAnsi="Cambria" w:cs="Cambria"/>
      <w:color w:val="404040"/>
    </w:rPr>
  </w:style>
  <w:style w:type="character" w:customStyle="1" w:styleId="Ttulo9Car">
    <w:name w:val="Título 9 Car"/>
    <w:link w:val="Ttulo9"/>
    <w:rsid w:val="00AD14C0"/>
    <w:rPr>
      <w:rFonts w:ascii="Cambria" w:eastAsia="Symbol" w:hAnsi="Cambria" w:cs="Cambria"/>
      <w:i/>
      <w:color w:val="404040"/>
    </w:rPr>
  </w:style>
  <w:style w:type="character" w:styleId="Hipervnculo">
    <w:name w:val="Hyperlink"/>
    <w:rsid w:val="00AD14C0"/>
    <w:rPr>
      <w:color w:val="0563C1"/>
      <w:u w:val="single"/>
    </w:rPr>
  </w:style>
  <w:style w:type="character" w:styleId="nfasis">
    <w:name w:val="Emphasis"/>
    <w:uiPriority w:val="20"/>
    <w:qFormat/>
    <w:rsid w:val="00AD14C0"/>
    <w:rPr>
      <w:i/>
      <w:iCs/>
    </w:rPr>
  </w:style>
  <w:style w:type="character" w:styleId="Refdecomentario">
    <w:name w:val="annotation reference"/>
    <w:uiPriority w:val="99"/>
    <w:rsid w:val="00AD14C0"/>
    <w:rPr>
      <w:sz w:val="16"/>
      <w:szCs w:val="16"/>
    </w:rPr>
  </w:style>
  <w:style w:type="character" w:styleId="Refdenotaalpie">
    <w:name w:val="footnote reference"/>
    <w:rsid w:val="00AD14C0"/>
    <w:rPr>
      <w:vertAlign w:val="superscript"/>
    </w:rPr>
  </w:style>
  <w:style w:type="character" w:styleId="CitaHTML">
    <w:name w:val="HTML Cite"/>
    <w:rsid w:val="00AD14C0"/>
    <w:rPr>
      <w:i/>
      <w:iCs/>
    </w:rPr>
  </w:style>
  <w:style w:type="character" w:styleId="Textoennegrita">
    <w:name w:val="Strong"/>
    <w:qFormat/>
    <w:rsid w:val="00AD14C0"/>
    <w:rPr>
      <w:b/>
      <w:bCs/>
    </w:rPr>
  </w:style>
  <w:style w:type="character" w:customStyle="1" w:styleId="apple-converted-space">
    <w:name w:val="apple-converted-space"/>
    <w:rsid w:val="00AD14C0"/>
  </w:style>
  <w:style w:type="character" w:customStyle="1" w:styleId="Sangra3detindependienteCar">
    <w:name w:val="Sangría 3 de t. independiente Car"/>
    <w:link w:val="Sangra3detindependiente"/>
    <w:rsid w:val="00AD14C0"/>
    <w:rPr>
      <w:sz w:val="16"/>
      <w:szCs w:val="16"/>
      <w:lang w:eastAsia="en-US"/>
    </w:rPr>
  </w:style>
  <w:style w:type="paragraph" w:styleId="Sangra3detindependiente">
    <w:name w:val="Body Text Indent 3"/>
    <w:basedOn w:val="Normal"/>
    <w:link w:val="Sangra3detindependienteCar"/>
    <w:rsid w:val="00AD14C0"/>
    <w:pPr>
      <w:spacing w:after="120"/>
      <w:ind w:left="283"/>
    </w:pPr>
    <w:rPr>
      <w:sz w:val="16"/>
      <w:szCs w:val="16"/>
    </w:rPr>
  </w:style>
  <w:style w:type="character" w:customStyle="1" w:styleId="st1">
    <w:name w:val="st1"/>
    <w:rsid w:val="00AD14C0"/>
  </w:style>
  <w:style w:type="character" w:customStyle="1" w:styleId="orcid-id-https">
    <w:name w:val="orcid-id-https"/>
    <w:rsid w:val="00AD14C0"/>
  </w:style>
  <w:style w:type="character" w:customStyle="1" w:styleId="TextoindependienteCar">
    <w:name w:val="Texto independiente Car"/>
    <w:link w:val="Textoindependiente"/>
    <w:rsid w:val="00AD14C0"/>
    <w:rPr>
      <w:rFonts w:ascii="Arial" w:eastAsia="Times New Roman" w:hAnsi="Arial" w:cs="Arial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AD14C0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PrrafodelistaCar">
    <w:name w:val="Párrafo de lista Car"/>
    <w:link w:val="Prrafodelista"/>
    <w:uiPriority w:val="1"/>
    <w:rsid w:val="00AD14C0"/>
    <w:rPr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AD14C0"/>
    <w:pPr>
      <w:ind w:left="720"/>
      <w:contextualSpacing/>
    </w:pPr>
  </w:style>
  <w:style w:type="character" w:customStyle="1" w:styleId="tlid-translation">
    <w:name w:val="tlid-translation"/>
    <w:rsid w:val="00AD14C0"/>
  </w:style>
  <w:style w:type="character" w:customStyle="1" w:styleId="A6">
    <w:name w:val="A6"/>
    <w:rsid w:val="00AD14C0"/>
    <w:rPr>
      <w:rFonts w:cs="Humanst521 BT"/>
      <w:color w:val="000000"/>
      <w:sz w:val="22"/>
      <w:szCs w:val="22"/>
    </w:rPr>
  </w:style>
  <w:style w:type="character" w:customStyle="1" w:styleId="shorttext">
    <w:name w:val="short_text"/>
    <w:rsid w:val="00AD14C0"/>
  </w:style>
  <w:style w:type="character" w:customStyle="1" w:styleId="EncabezadoCar">
    <w:name w:val="Encabezado Car"/>
    <w:basedOn w:val="Fuentedeprrafopredeter"/>
    <w:link w:val="Encabezado"/>
    <w:rsid w:val="00AD14C0"/>
  </w:style>
  <w:style w:type="paragraph" w:styleId="Encabezado">
    <w:name w:val="header"/>
    <w:basedOn w:val="Normal"/>
    <w:link w:val="EncabezadoCar"/>
    <w:rsid w:val="00AD14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SubttuloCar">
    <w:name w:val="Subtítulo Car"/>
    <w:link w:val="Subttulo"/>
    <w:rsid w:val="00AD14C0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Subttulo">
    <w:name w:val="Subtitle"/>
    <w:basedOn w:val="Normal"/>
    <w:next w:val="Normal"/>
    <w:link w:val="SubttuloCar"/>
    <w:qFormat/>
    <w:rsid w:val="00AD14C0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AD14C0"/>
  </w:style>
  <w:style w:type="paragraph" w:styleId="Piedepgina">
    <w:name w:val="footer"/>
    <w:basedOn w:val="Normal"/>
    <w:link w:val="PiedepginaCar"/>
    <w:rsid w:val="00AD14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extodegloboCar">
    <w:name w:val="Texto de globo Car"/>
    <w:link w:val="Textodeglobo"/>
    <w:rsid w:val="00AD14C0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rsid w:val="00AD1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link w:val="Sinespaciado"/>
    <w:rsid w:val="00AD14C0"/>
    <w:rPr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AD14C0"/>
    <w:rPr>
      <w:sz w:val="22"/>
      <w:szCs w:val="22"/>
      <w:lang w:val="es-EC" w:eastAsia="en-US"/>
    </w:rPr>
  </w:style>
  <w:style w:type="character" w:customStyle="1" w:styleId="normaltextrun">
    <w:name w:val="normaltextrun"/>
    <w:basedOn w:val="Fuentedeprrafopredeter"/>
    <w:rsid w:val="00AD14C0"/>
  </w:style>
  <w:style w:type="character" w:customStyle="1" w:styleId="TextocomentarioCar">
    <w:name w:val="Texto comentario Car"/>
    <w:link w:val="Textocomentario"/>
    <w:rsid w:val="00AD14C0"/>
    <w:rPr>
      <w:sz w:val="20"/>
      <w:szCs w:val="20"/>
    </w:rPr>
  </w:style>
  <w:style w:type="paragraph" w:styleId="Textocomentario">
    <w:name w:val="annotation text"/>
    <w:basedOn w:val="Normal"/>
    <w:link w:val="TextocomentarioCar"/>
    <w:rsid w:val="00AD14C0"/>
    <w:pPr>
      <w:spacing w:line="240" w:lineRule="auto"/>
    </w:pPr>
    <w:rPr>
      <w:sz w:val="20"/>
      <w:szCs w:val="20"/>
    </w:rPr>
  </w:style>
  <w:style w:type="character" w:customStyle="1" w:styleId="article-title">
    <w:name w:val="article-title"/>
    <w:rsid w:val="00AD14C0"/>
  </w:style>
  <w:style w:type="character" w:customStyle="1" w:styleId="eop">
    <w:name w:val="eop"/>
    <w:basedOn w:val="Fuentedeprrafopredeter"/>
    <w:rsid w:val="00AD14C0"/>
  </w:style>
  <w:style w:type="character" w:customStyle="1" w:styleId="Refdecomentario1">
    <w:name w:val="Ref. de comentario1"/>
    <w:rsid w:val="00AD14C0"/>
    <w:rPr>
      <w:sz w:val="16"/>
      <w:szCs w:val="16"/>
    </w:rPr>
  </w:style>
  <w:style w:type="character" w:customStyle="1" w:styleId="NormalWebCar">
    <w:name w:val="Normal (Web) Car"/>
    <w:link w:val="NormalWeb"/>
    <w:locked/>
    <w:rsid w:val="00AD14C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link w:val="NormalWebCar"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hps">
    <w:name w:val="hps"/>
    <w:basedOn w:val="Fuentedeprrafopredeter"/>
    <w:rsid w:val="00AD14C0"/>
  </w:style>
  <w:style w:type="paragraph" w:styleId="Listaconvietas2">
    <w:name w:val="List Bullet 2"/>
    <w:basedOn w:val="Normal"/>
    <w:rsid w:val="00AD14C0"/>
    <w:pPr>
      <w:spacing w:after="200" w:line="276" w:lineRule="auto"/>
      <w:contextualSpacing/>
    </w:pPr>
    <w:rPr>
      <w:lang w:eastAsia="es-EC"/>
    </w:rPr>
  </w:style>
  <w:style w:type="paragraph" w:styleId="Descripcin">
    <w:name w:val="caption"/>
    <w:basedOn w:val="Normal"/>
    <w:next w:val="Normal"/>
    <w:qFormat/>
    <w:rsid w:val="00AD14C0"/>
    <w:pPr>
      <w:spacing w:after="200" w:line="240" w:lineRule="auto"/>
    </w:pPr>
    <w:rPr>
      <w:rFonts w:ascii="Times New Roman" w:eastAsia="Calibri" w:hAnsi="Times New Roman"/>
      <w:i/>
      <w:iCs/>
      <w:color w:val="1F497D"/>
      <w:sz w:val="18"/>
      <w:szCs w:val="18"/>
      <w:lang w:val="es-ES"/>
    </w:rPr>
  </w:style>
  <w:style w:type="paragraph" w:customStyle="1" w:styleId="Ttulo10">
    <w:name w:val="Título1"/>
    <w:basedOn w:val="Normal"/>
    <w:next w:val="Normal"/>
    <w:rsid w:val="00AD14C0"/>
    <w:pPr>
      <w:numPr>
        <w:numId w:val="2"/>
      </w:numPr>
      <w:spacing w:before="240" w:after="240" w:line="240" w:lineRule="auto"/>
      <w:contextualSpacing/>
    </w:pPr>
    <w:rPr>
      <w:b/>
      <w:spacing w:val="-10"/>
      <w:kern w:val="28"/>
      <w:sz w:val="24"/>
      <w:szCs w:val="56"/>
    </w:rPr>
  </w:style>
  <w:style w:type="paragraph" w:styleId="Textonotapie">
    <w:name w:val="footnote text"/>
    <w:basedOn w:val="Normal"/>
    <w:link w:val="TextonotapieCar"/>
    <w:rsid w:val="00AD14C0"/>
    <w:pPr>
      <w:spacing w:after="0" w:line="240" w:lineRule="auto"/>
    </w:pPr>
    <w:rPr>
      <w:sz w:val="20"/>
      <w:szCs w:val="20"/>
    </w:rPr>
  </w:style>
  <w:style w:type="paragraph" w:styleId="Textodebloque">
    <w:name w:val="Block Text"/>
    <w:basedOn w:val="Normal"/>
    <w:rsid w:val="00AD14C0"/>
    <w:pPr>
      <w:spacing w:after="0" w:line="240" w:lineRule="auto"/>
      <w:ind w:left="1134" w:right="1134" w:firstLine="539"/>
    </w:pPr>
    <w:rPr>
      <w:rFonts w:ascii="Times New Roman" w:eastAsia="Times New Roman" w:hAnsi="Times New Roman"/>
      <w:sz w:val="24"/>
      <w:szCs w:val="24"/>
      <w:lang w:val="es-ES" w:eastAsia="es-VE"/>
    </w:rPr>
  </w:style>
  <w:style w:type="paragraph" w:styleId="HTMLconformatoprevio">
    <w:name w:val="HTML Preformatted"/>
    <w:basedOn w:val="Normal"/>
    <w:link w:val="HTMLconformatoprevioCar"/>
    <w:rsid w:val="00AD14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link w:val="HTMLconformatoprevio"/>
    <w:rsid w:val="000B64C6"/>
    <w:rPr>
      <w:rFonts w:ascii="Courier New" w:eastAsia="Times New Roman" w:hAnsi="Courier New" w:cs="Courier New"/>
      <w:lang w:val="es-ES" w:eastAsia="es-ES"/>
    </w:rPr>
  </w:style>
  <w:style w:type="paragraph" w:customStyle="1" w:styleId="Cuerpodetexto">
    <w:name w:val="Cuerpo de texto"/>
    <w:basedOn w:val="Normal"/>
    <w:rsid w:val="00AD14C0"/>
    <w:pPr>
      <w:tabs>
        <w:tab w:val="left" w:pos="708"/>
      </w:tabs>
      <w:suppressAutoHyphens/>
      <w:spacing w:after="120" w:line="276" w:lineRule="auto"/>
    </w:pPr>
    <w:rPr>
      <w:lang w:val="es-VE" w:eastAsia="es-VE"/>
    </w:rPr>
  </w:style>
  <w:style w:type="paragraph" w:customStyle="1" w:styleId="INNOVAESTIC-Ttuloartculo">
    <w:name w:val="INNOVAESTIC-Título_artículo"/>
    <w:basedOn w:val="Normal"/>
    <w:rsid w:val="00AD14C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customStyle="1" w:styleId="figurecaption">
    <w:name w:val="figure caption"/>
    <w:rsid w:val="00AD14C0"/>
    <w:pPr>
      <w:numPr>
        <w:numId w:val="3"/>
      </w:numPr>
      <w:tabs>
        <w:tab w:val="left" w:pos="533"/>
      </w:tabs>
      <w:spacing w:before="80" w:after="200"/>
      <w:jc w:val="both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Epgrafe2">
    <w:name w:val="Epígrafe2"/>
    <w:basedOn w:val="Normal"/>
    <w:next w:val="Normal"/>
    <w:rsid w:val="00AD14C0"/>
    <w:pPr>
      <w:spacing w:after="0" w:line="240" w:lineRule="auto"/>
      <w:jc w:val="center"/>
    </w:pPr>
    <w:rPr>
      <w:rFonts w:ascii="Arial" w:eastAsia="Times New Roman" w:hAnsi="Arial"/>
      <w:b/>
      <w:sz w:val="18"/>
      <w:szCs w:val="20"/>
      <w:lang w:val="es-ES" w:eastAsia="es-ES"/>
    </w:rPr>
  </w:style>
  <w:style w:type="paragraph" w:customStyle="1" w:styleId="Style1">
    <w:name w:val="_Style 1"/>
    <w:basedOn w:val="Normal"/>
    <w:next w:val="Normal"/>
    <w:rsid w:val="00AD14C0"/>
  </w:style>
  <w:style w:type="paragraph" w:customStyle="1" w:styleId="Standard">
    <w:name w:val="Standard"/>
    <w:rsid w:val="00AD14C0"/>
    <w:pPr>
      <w:widowControl w:val="0"/>
      <w:suppressAutoHyphens/>
      <w:autoSpaceDN w:val="0"/>
      <w:ind w:firstLine="284"/>
      <w:jc w:val="both"/>
    </w:pPr>
    <w:rPr>
      <w:rFonts w:ascii="Liberation Serif" w:eastAsia="Droid Sans Fallback" w:hAnsi="Liberation Serif" w:cs="FreeSans"/>
      <w:kern w:val="3"/>
      <w:sz w:val="24"/>
      <w:szCs w:val="24"/>
      <w:lang w:val="es-VE" w:eastAsia="zh-CN" w:bidi="hi-IN"/>
    </w:rPr>
  </w:style>
  <w:style w:type="paragraph" w:customStyle="1" w:styleId="TABLASYFIGURAS">
    <w:name w:val="TABLAS Y FIGURAS"/>
    <w:basedOn w:val="Descripcin"/>
    <w:rsid w:val="00AD14C0"/>
    <w:pPr>
      <w:keepNext/>
      <w:spacing w:after="0" w:line="480" w:lineRule="auto"/>
      <w:ind w:left="737"/>
    </w:pPr>
    <w:rPr>
      <w:sz w:val="24"/>
    </w:rPr>
  </w:style>
  <w:style w:type="paragraph" w:customStyle="1" w:styleId="FUENTE">
    <w:name w:val="FUENTE"/>
    <w:basedOn w:val="Normal"/>
    <w:rsid w:val="00AD14C0"/>
    <w:pPr>
      <w:ind w:left="737"/>
    </w:pPr>
    <w:rPr>
      <w:sz w:val="20"/>
      <w:szCs w:val="24"/>
    </w:rPr>
  </w:style>
  <w:style w:type="paragraph" w:customStyle="1" w:styleId="CM95">
    <w:name w:val="CM95"/>
    <w:basedOn w:val="Normal"/>
    <w:next w:val="Normal"/>
    <w:rsid w:val="00AD14C0"/>
    <w:pPr>
      <w:autoSpaceDE w:val="0"/>
      <w:autoSpaceDN w:val="0"/>
      <w:adjustRightInd w:val="0"/>
      <w:spacing w:after="0" w:line="240" w:lineRule="auto"/>
    </w:pPr>
    <w:rPr>
      <w:rFonts w:ascii="BCHPD G+ Times Ten" w:eastAsia="Calibri" w:hAnsi="BCHPD G+ Times Ten"/>
      <w:sz w:val="24"/>
      <w:szCs w:val="24"/>
      <w:lang w:val="es-VE"/>
    </w:rPr>
  </w:style>
  <w:style w:type="paragraph" w:customStyle="1" w:styleId="INNOVAESTIC-Afiliacin">
    <w:name w:val="INNOVAESTIC-Afiliación"/>
    <w:basedOn w:val="Normal"/>
    <w:rsid w:val="00AD14C0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s-ES" w:eastAsia="es-ES"/>
    </w:rPr>
  </w:style>
  <w:style w:type="paragraph" w:customStyle="1" w:styleId="INNOVAESTIC-Prrafo">
    <w:name w:val="INNOVAESTIC-Párrafo"/>
    <w:basedOn w:val="Normal"/>
    <w:rsid w:val="00AD14C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Default">
    <w:name w:val="Default"/>
    <w:rsid w:val="00AD14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VE" w:eastAsia="es-VE"/>
    </w:rPr>
  </w:style>
  <w:style w:type="paragraph" w:styleId="Bibliografa">
    <w:name w:val="Bibliography"/>
    <w:basedOn w:val="Normal"/>
    <w:next w:val="Normal"/>
    <w:rsid w:val="00AD14C0"/>
  </w:style>
  <w:style w:type="paragraph" w:customStyle="1" w:styleId="paragraph">
    <w:name w:val="paragraph"/>
    <w:basedOn w:val="Normal"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C"/>
    </w:rPr>
  </w:style>
  <w:style w:type="paragraph" w:customStyle="1" w:styleId="biblio">
    <w:name w:val="biblio"/>
    <w:basedOn w:val="Normal"/>
    <w:rsid w:val="00AD14C0"/>
    <w:pPr>
      <w:spacing w:after="75" w:line="348" w:lineRule="atLeast"/>
    </w:pPr>
    <w:rPr>
      <w:rFonts w:ascii="Times New Roman" w:eastAsia="Times New Roman" w:hAnsi="Times New Roman"/>
      <w:sz w:val="24"/>
      <w:szCs w:val="24"/>
      <w:lang w:val="es-VE" w:eastAsia="es-VE"/>
    </w:rPr>
  </w:style>
  <w:style w:type="paragraph" w:customStyle="1" w:styleId="INNOVAESTIC-Resumen">
    <w:name w:val="INNOVAESTIC-Resumen"/>
    <w:basedOn w:val="Normal"/>
    <w:rsid w:val="00AD14C0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val="es-ES" w:eastAsia="es-ES"/>
    </w:rPr>
  </w:style>
  <w:style w:type="paragraph" w:customStyle="1" w:styleId="Bibliografa1">
    <w:name w:val="Bibliografía1"/>
    <w:basedOn w:val="Normal"/>
    <w:next w:val="Normal"/>
    <w:rsid w:val="00AD14C0"/>
  </w:style>
  <w:style w:type="table" w:styleId="Tablaconcuadrcula">
    <w:name w:val="Table Grid"/>
    <w:basedOn w:val="Tablanormal"/>
    <w:uiPriority w:val="59"/>
    <w:rsid w:val="00AD1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AD14C0"/>
    <w:pPr>
      <w:widowControl w:val="0"/>
      <w:autoSpaceDE w:val="0"/>
      <w:autoSpaceDN w:val="0"/>
    </w:pPr>
    <w:rPr>
      <w:rFonts w:eastAsia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rsid w:val="00AD14C0"/>
    <w:rPr>
      <w:rFonts w:eastAsia="Calibri"/>
      <w:sz w:val="22"/>
      <w:szCs w:val="22"/>
      <w:lang w:val="es-V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4">
    <w:name w:val="Light Shading Accent 4"/>
    <w:basedOn w:val="Tablanormal"/>
    <w:rsid w:val="00AD14C0"/>
    <w:rPr>
      <w:rFonts w:eastAsia="Calibri"/>
      <w:color w:val="BF8F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C000"/>
        <w:bottom w:val="single" w:sz="8" w:space="0" w:color="FFC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EF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EFC0"/>
      </w:tcPr>
    </w:tblStylePr>
  </w:style>
  <w:style w:type="table" w:customStyle="1" w:styleId="Tablaconcuadrcula2">
    <w:name w:val="Tabla con cuadrícula2"/>
    <w:basedOn w:val="Tablanormal"/>
    <w:rsid w:val="00AD14C0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6concolores1">
    <w:name w:val="Tabla de lista 6 con colores1"/>
    <w:rsid w:val="00AD14C0"/>
    <w:rPr>
      <w:color w:val="000000"/>
      <w:lang w:val="es-EC" w:eastAsia="es-EC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AD14C0"/>
    <w:pPr>
      <w:widowControl w:val="0"/>
      <w:autoSpaceDE w:val="0"/>
      <w:autoSpaceDN w:val="0"/>
    </w:pPr>
    <w:rPr>
      <w:rFonts w:eastAsia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rsid w:val="00AD14C0"/>
    <w:rPr>
      <w:rFonts w:cs="Calibri"/>
      <w:sz w:val="22"/>
      <w:szCs w:val="22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">
    <w:name w:val="Mención sin resolver"/>
    <w:rsid w:val="000848D5"/>
    <w:rPr>
      <w:color w:val="605E5C"/>
      <w:shd w:val="clear" w:color="auto" w:fill="E1DFDD"/>
    </w:rPr>
  </w:style>
  <w:style w:type="paragraph" w:customStyle="1" w:styleId="Style7">
    <w:name w:val="Style 7"/>
    <w:rsid w:val="00A82F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Cs w:val="22"/>
      <w:lang w:val="en-US"/>
    </w:rPr>
  </w:style>
  <w:style w:type="character" w:customStyle="1" w:styleId="A5">
    <w:name w:val="A5"/>
    <w:rsid w:val="006F5958"/>
    <w:rPr>
      <w:rFonts w:ascii="HelveticaNeueLT Std" w:hAnsi="HelveticaNeueLT Std" w:cs="HelveticaNeueLT Std" w:hint="default"/>
      <w:color w:val="000000"/>
      <w:sz w:val="19"/>
      <w:szCs w:val="19"/>
    </w:rPr>
  </w:style>
  <w:style w:type="character" w:styleId="Hipervnculovisitado">
    <w:name w:val="FollowedHyperlink"/>
    <w:rsid w:val="00B8263E"/>
    <w:rPr>
      <w:color w:val="954F72"/>
      <w:u w:val="single"/>
    </w:rPr>
  </w:style>
  <w:style w:type="table" w:styleId="Tablanormal2">
    <w:name w:val="Plain Table 2"/>
    <w:basedOn w:val="Tablanormal"/>
    <w:rsid w:val="00EA377E"/>
    <w:rPr>
      <w:rFonts w:eastAsia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suntodelcomentarioCar">
    <w:name w:val="Asunto del comentario Car"/>
    <w:link w:val="Asuntodelcomentario"/>
    <w:rsid w:val="000B64C6"/>
    <w:rPr>
      <w:rFonts w:ascii="Times New Roman" w:eastAsia="Calibri" w:hAnsi="Times New Roman"/>
      <w:b/>
      <w:bCs/>
      <w:sz w:val="20"/>
      <w:szCs w:val="20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64C6"/>
    <w:pPr>
      <w:spacing w:line="256" w:lineRule="auto"/>
    </w:pPr>
    <w:rPr>
      <w:rFonts w:ascii="Times New Roman" w:eastAsia="Calibri" w:hAnsi="Times New Roman"/>
      <w:b/>
      <w:bCs/>
      <w:lang w:val="es-ES"/>
    </w:rPr>
  </w:style>
  <w:style w:type="character" w:customStyle="1" w:styleId="encabezadoynotasdepiederCar">
    <w:name w:val="encabezado y notas de pie (der) Car"/>
    <w:link w:val="encabezadoynotasdepieder"/>
    <w:locked/>
    <w:rsid w:val="000B64C6"/>
    <w:rPr>
      <w:rFonts w:ascii="Adobe Devanagari" w:eastAsia="Calibri" w:hAnsi="Adobe Devanagari" w:cs="Adobe Devanagari"/>
      <w:bCs/>
      <w:iCs/>
      <w:color w:val="7F7F7F"/>
    </w:rPr>
  </w:style>
  <w:style w:type="paragraph" w:customStyle="1" w:styleId="encabezadoynotasdepieder">
    <w:name w:val="encabezado y notas de pie (der)"/>
    <w:basedOn w:val="Normal"/>
    <w:link w:val="encabezadoynotasdepiederCar"/>
    <w:rsid w:val="000B64C6"/>
    <w:pPr>
      <w:spacing w:after="0" w:line="240" w:lineRule="auto"/>
      <w:jc w:val="right"/>
    </w:pPr>
    <w:rPr>
      <w:rFonts w:ascii="Adobe Devanagari" w:eastAsia="Calibri" w:hAnsi="Adobe Devanagari" w:cs="Adobe Devanagari"/>
      <w:bCs/>
      <w:iCs/>
      <w:color w:val="7F7F7F"/>
      <w:sz w:val="20"/>
      <w:szCs w:val="20"/>
      <w:lang w:eastAsia="es-EC"/>
    </w:rPr>
  </w:style>
  <w:style w:type="character" w:customStyle="1" w:styleId="freebirdanalyticsviewquestiontitle">
    <w:name w:val="freebirdanalyticsviewquestiontitle"/>
    <w:basedOn w:val="Fuentedeprrafopredeter"/>
    <w:rsid w:val="00557B65"/>
  </w:style>
  <w:style w:type="table" w:customStyle="1" w:styleId="Tablanormal21">
    <w:name w:val="Tabla normal 21"/>
    <w:basedOn w:val="Tablanormal"/>
    <w:next w:val="Tablanormal2"/>
    <w:rsid w:val="00F27E01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anormal22">
    <w:name w:val="Tabla normal 22"/>
    <w:basedOn w:val="Tablanormal"/>
    <w:next w:val="Tablanormal2"/>
    <w:rsid w:val="00F27E01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rsid w:val="002330C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30416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0416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30416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1">
    <w:name w:val="Tabla con cuadrícula21"/>
    <w:basedOn w:val="Tablanormal"/>
    <w:next w:val="Tablaconcuadrcula"/>
    <w:rsid w:val="0030416C"/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notapieCar">
    <w:name w:val="Texto nota pie Car"/>
    <w:link w:val="Textonotapie"/>
    <w:rsid w:val="00DA4BC0"/>
    <w:rPr>
      <w:lang w:eastAsia="en-US"/>
    </w:rPr>
  </w:style>
  <w:style w:type="character" w:customStyle="1" w:styleId="standard0">
    <w:name w:val="standard"/>
    <w:basedOn w:val="Fuentedeprrafopredeter"/>
    <w:rsid w:val="008B05EC"/>
  </w:style>
  <w:style w:type="paragraph" w:customStyle="1" w:styleId="TableParagraph">
    <w:name w:val="Table Paragraph"/>
    <w:basedOn w:val="Normal"/>
    <w:rsid w:val="00333A99"/>
    <w:pPr>
      <w:widowControl w:val="0"/>
      <w:autoSpaceDE w:val="0"/>
      <w:autoSpaceDN w:val="0"/>
      <w:spacing w:after="0" w:line="323" w:lineRule="exact"/>
      <w:jc w:val="center"/>
    </w:pPr>
    <w:rPr>
      <w:rFonts w:eastAsia="Calibri" w:cs="Calibri"/>
      <w:lang w:val="es-ES"/>
    </w:rPr>
  </w:style>
  <w:style w:type="paragraph" w:customStyle="1" w:styleId="tabla">
    <w:name w:val="tabla"/>
    <w:basedOn w:val="TableParagraph"/>
    <w:link w:val="tablaCar"/>
    <w:rsid w:val="003A01A3"/>
    <w:pPr>
      <w:spacing w:line="240" w:lineRule="auto"/>
      <w:ind w:firstLine="720"/>
    </w:pPr>
    <w:rPr>
      <w:rFonts w:ascii="Times New Roman" w:eastAsia="Times New Roman" w:hAnsi="Times New Roman" w:cs="Times New Roman"/>
      <w:b/>
      <w:sz w:val="24"/>
      <w:lang w:eastAsia="es-ES" w:bidi="es-ES"/>
    </w:rPr>
  </w:style>
  <w:style w:type="character" w:customStyle="1" w:styleId="tablaCar">
    <w:name w:val="tabla Car"/>
    <w:link w:val="tabla"/>
    <w:rsid w:val="003A01A3"/>
    <w:rPr>
      <w:rFonts w:ascii="Times New Roman" w:eastAsia="Times New Roman" w:hAnsi="Times New Roman"/>
      <w:b/>
      <w:sz w:val="24"/>
      <w:szCs w:val="22"/>
      <w:lang w:val="es-ES" w:eastAsia="es-ES" w:bidi="es-ES"/>
    </w:rPr>
  </w:style>
  <w:style w:type="table" w:styleId="Tablanormal3">
    <w:name w:val="Plain Table 3"/>
    <w:basedOn w:val="Tablanormal"/>
    <w:rsid w:val="003F6D01"/>
    <w:rPr>
      <w:rFonts w:eastAsia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ombreadoclaro1">
    <w:name w:val="Sombreado claro1"/>
    <w:basedOn w:val="Tablanormal"/>
    <w:next w:val="Sombreadoclaro"/>
    <w:rsid w:val="00A43F03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">
    <w:name w:val="Light Shading"/>
    <w:basedOn w:val="Tablanormal"/>
    <w:rsid w:val="00A43F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2">
    <w:name w:val="Sombreado claro2"/>
    <w:basedOn w:val="Tablanormal"/>
    <w:next w:val="Sombreadoclaro"/>
    <w:rsid w:val="00A43F03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-nfasis51">
    <w:name w:val="Sombreado claro - Énfasis 51"/>
    <w:basedOn w:val="Tablanormal"/>
    <w:next w:val="Sombreadoclaro-nfasis5"/>
    <w:rsid w:val="00A43F03"/>
    <w:rPr>
      <w:rFonts w:eastAsia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-nfasis5">
    <w:name w:val="Light Shading Accent 5"/>
    <w:basedOn w:val="Tablanormal"/>
    <w:rsid w:val="00A43F03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Tabladelista6concolores-nfasis1">
    <w:name w:val="List Table 6 Colorful Accent 1"/>
    <w:basedOn w:val="Tablanormal"/>
    <w:rsid w:val="00363364"/>
    <w:rPr>
      <w:rFonts w:eastAsia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adecuadrcula6concolores-nfasis1">
    <w:name w:val="Grid Table 6 Colorful Accent 1"/>
    <w:basedOn w:val="Tablanormal"/>
    <w:rsid w:val="00363364"/>
    <w:rPr>
      <w:rFonts w:eastAsia="Calibri"/>
      <w:color w:val="2E74B5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miestilo">
    <w:name w:val="mi estilo"/>
    <w:basedOn w:val="Normal"/>
    <w:link w:val="miestiloCar"/>
    <w:qFormat/>
    <w:rsid w:val="007B0009"/>
    <w:pPr>
      <w:spacing w:before="120" w:after="0" w:line="240" w:lineRule="auto"/>
      <w:ind w:firstLine="204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miestiloCar">
    <w:name w:val="mi estilo Car"/>
    <w:basedOn w:val="Fuentedeprrafopredeter"/>
    <w:link w:val="miestilo"/>
    <w:rsid w:val="007B0009"/>
    <w:rPr>
      <w:rFonts w:ascii="Times New Roman" w:eastAsia="Times New Roman" w:hAnsi="Times New Roman"/>
      <w:lang w:val="es-EC" w:eastAsia="en-US"/>
    </w:rPr>
  </w:style>
  <w:style w:type="character" w:customStyle="1" w:styleId="a">
    <w:name w:val="a"/>
    <w:basedOn w:val="Fuentedeprrafopredeter"/>
    <w:rsid w:val="007818DC"/>
  </w:style>
  <w:style w:type="character" w:customStyle="1" w:styleId="l6">
    <w:name w:val="l6"/>
    <w:basedOn w:val="Fuentedeprrafopredeter"/>
    <w:rsid w:val="00781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CPK11</b:Tag>
    <b:SourceType>Book</b:SourceType>
    <b:Guid>{E0612FCC-679E-1B44-A523-507F6654D526}</b:Guid>
    <b:Author>
      <b:Author>
        <b:NameList>
          <b:Person>
            <b:Last>Kottak</b:Last>
            <b:First>C.P.</b:First>
          </b:Person>
        </b:NameList>
      </b:Author>
    </b:Author>
    <b:Title>Antropología Cultural</b:Title>
    <b:Year>2011</b:Year>
    <b:City>México</b:City>
    <b:Publisher>ed. Mc Graw Hill</b:Publisher>
    <b:RefOrder>15</b:RefOrder>
  </b:Source>
  <b:Source>
    <b:Tag>PCa65</b:Tag>
    <b:SourceType>Book</b:SourceType>
    <b:Guid>{3E2B059F-D010-0141-97EA-BDCDF205C1B3}</b:Guid>
    <b:Author>
      <b:Author>
        <b:NameList>
          <b:Person>
            <b:Last>Neto</b:Last>
            <b:First>P.</b:First>
            <b:Middle>Carvalho</b:Middle>
          </b:Person>
        </b:NameList>
      </b:Author>
    </b:Author>
    <b:Title>Concepto de folklore</b:Title>
    <b:City>Texas</b:City>
    <b:Publisher>Editorial Pormarca</b:Publisher>
    <b:Year>1965</b:Year>
    <b:RefOrder>16</b:RefOrder>
  </b:Source>
  <b:Source>
    <b:Tag>ARC</b:Tag>
    <b:SourceType>JournalArticle</b:SourceType>
    <b:Guid>{26D0D91F-7900-DD49-8FF6-D41CBD9EC7C2}</b:Guid>
    <b:Author>
      <b:Author>
        <b:NameList>
          <b:Person>
            <b:Last>Cortázar</b:Last>
            <b:First>A.</b:First>
            <b:Middle>R.</b:Middle>
          </b:Person>
        </b:NameList>
      </b:Author>
    </b:Author>
    <b:Title>Los fenómenos folklóricos y su contexto humano y cultura</b:Title>
    <b:JournalName>Teoría del Folklore</b:JournalName>
    <b:Year>1975</b:Year>
    <b:Pages>45-86</b:Pages>
    <b:RefOrder>17</b:RefOrder>
  </b:Source>
  <b:Source>
    <b:Tag>Cla11</b:Tag>
    <b:SourceType>Book</b:SourceType>
    <b:Guid>{B965E140-DF19-434A-A0BE-916133F394DF}</b:Guid>
    <b:Author>
      <b:Author>
        <b:NameList>
          <b:Person>
            <b:Last>Malo</b:Last>
            <b:First>Claudio</b:First>
          </b:Person>
        </b:NameList>
      </b:Author>
    </b:Author>
    <b:Title>Teoría de la cultura popular</b:Title>
    <b:Year>2011</b:Year>
    <b:City>Cuenca</b:City>
    <b:Publisher>IDIAP</b:Publisher>
    <b:RefOrder>18</b:RefOrder>
  </b:Source>
  <b:Source>
    <b:Tag>Une03</b:Tag>
    <b:SourceType>Book</b:SourceType>
    <b:Guid>{FB5F30B3-31C4-9647-948C-70F04A752D16}</b:Guid>
    <b:Author>
      <b:Author>
        <b:Corporate>Unesco</b:Corporate>
      </b:Author>
    </b:Author>
    <b:Title>Convención para la Salvaguardia del Patrimonio Cultural Inmaterial</b:Title>
    <b:City>París</b:City>
    <b:Year>2003</b:Year>
    <b:RefOrder>19</b:RefOrder>
  </b:Source>
  <b:Source>
    <b:Tag>HAn05</b:Tag>
    <b:SourceType>Book</b:SourceType>
    <b:Guid>{CFFA32C9-C778-B349-A1E1-B7D33E56EFC3}</b:Guid>
    <b:Author>
      <b:Author>
        <b:NameList>
          <b:Person>
            <b:Last>Andrade</b:Last>
            <b:First>H.</b:First>
          </b:Person>
        </b:NameList>
      </b:Author>
    </b:Author>
    <b:Title>Comunicación organizacional interna: proceso, disciplina y técnica</b:Title>
    <b:City>España</b:City>
    <b:Publisher>Gesbiblio</b:Publisher>
    <b:Year>2005</b:Year>
    <b:RefOrder>20</b:RefOrder>
  </b:Source>
  <b:Source>
    <b:Tag>IAr77</b:Tag>
    <b:SourceType>Book</b:SourceType>
    <b:Guid>{CDA5F7FE-AA6A-A84D-8C17-2150DA2A21AC}</b:Guid>
    <b:Author>
      <b:Author>
        <b:NameList>
          <b:Person>
            <b:Last>Aretz</b:Last>
            <b:First>I.</b:First>
          </b:Person>
        </b:NameList>
      </b:Author>
    </b:Author>
    <b:Title>Qué es el Folklore</b:Title>
    <b:City>Caracas</b:City>
    <b:Publisher>Monte Ávila Editores</b:Publisher>
    <b:Year>1977</b:Year>
    <b:RefOrder>21</b:RefOrder>
  </b:Source>
  <b:Source>
    <b:Tag>DHu81</b:Tag>
    <b:SourceType>Book</b:SourceType>
    <b:Guid>{8E80E593-1C07-3847-A3EB-9A3625E85185}</b:Guid>
    <b:Author>
      <b:Author>
        <b:NameList>
          <b:Person>
            <b:Last>Hunter</b:Last>
            <b:First>D.</b:First>
          </b:Person>
          <b:Person>
            <b:Last>Whitten</b:Last>
            <b:First>P.</b:First>
          </b:Person>
        </b:NameList>
      </b:Author>
    </b:Author>
    <b:Title>Antropología cultural</b:Title>
    <b:City>Barcelona</b:City>
    <b:Publisher>Enciclopedia de Antropología</b:Publisher>
    <b:Year>1981</b:Year>
    <b:RefOrder>22</b:RefOrder>
  </b:Source>
</b:Sources>
</file>

<file path=customXml/itemProps1.xml><?xml version="1.0" encoding="utf-8"?>
<ds:datastoreItem xmlns:ds="http://schemas.openxmlformats.org/officeDocument/2006/customXml" ds:itemID="{BA1B7EE2-007D-4AA4-98BC-630133EC4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3626</Words>
  <Characters>19946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2021-05-20T00:31:00Z</cp:lastPrinted>
  <dcterms:created xsi:type="dcterms:W3CDTF">2021-05-21T14:31:00Z</dcterms:created>
  <dcterms:modified xsi:type="dcterms:W3CDTF">2021-05-21T14:31:00Z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3082-11.2.0.9629</vt:lpwstr>
  </property>
</Properties>
</file>